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1" w:rsidRPr="00345902" w:rsidRDefault="00345902">
      <w:pPr>
        <w:pStyle w:val="Style1"/>
        <w:widowControl/>
        <w:spacing w:before="70"/>
        <w:ind w:right="773"/>
        <w:rPr>
          <w:rStyle w:val="FontStyle13"/>
          <w:rFonts w:ascii="Times New Roman" w:hAnsi="Times New Roman"/>
          <w:color w:val="0070C0"/>
          <w:sz w:val="36"/>
        </w:rPr>
      </w:pPr>
      <w:r w:rsidRPr="00345902">
        <w:rPr>
          <w:rStyle w:val="FontStyle13"/>
          <w:rFonts w:ascii="Times New Roman" w:hAnsi="Times New Roman"/>
          <w:color w:val="0070C0"/>
          <w:sz w:val="36"/>
        </w:rPr>
        <w:t>Особенности  речевого  развития ребенка трех лет</w:t>
      </w:r>
    </w:p>
    <w:p w:rsidR="002950F1" w:rsidRPr="00345902" w:rsidRDefault="002950F1">
      <w:pPr>
        <w:pStyle w:val="Style2"/>
        <w:widowControl/>
        <w:spacing w:line="240" w:lineRule="exact"/>
        <w:rPr>
          <w:rFonts w:ascii="Times New Roman" w:hAnsi="Times New Roman"/>
          <w:color w:val="0070C0"/>
          <w:sz w:val="28"/>
        </w:rPr>
      </w:pPr>
    </w:p>
    <w:p w:rsidR="002950F1" w:rsidRDefault="00345902">
      <w:pPr>
        <w:pStyle w:val="Style2"/>
        <w:widowControl/>
        <w:spacing w:before="115" w:line="274" w:lineRule="exact"/>
        <w:jc w:val="lef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На третьем году жизни ребенок уже хорошо сохраняет равновесие, когда стоит, ходит, когда ловит или бросает мяч. </w:t>
      </w:r>
    </w:p>
    <w:p w:rsidR="002950F1" w:rsidRDefault="00345902">
      <w:pPr>
        <w:pStyle w:val="Style2"/>
        <w:widowControl/>
        <w:spacing w:before="115" w:line="274" w:lineRule="exact"/>
        <w:jc w:val="lef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Малыш может ходить, держа предмет в одной руке.</w:t>
      </w:r>
    </w:p>
    <w:p w:rsidR="002950F1" w:rsidRDefault="00345902">
      <w:pPr>
        <w:pStyle w:val="Style2"/>
        <w:widowControl/>
        <w:spacing w:before="115" w:line="274" w:lineRule="exact"/>
        <w:jc w:val="lef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Дети этого возраста различают цвет, форму, величину и массу предмета, складывают разрезную картинку из двух частей. </w:t>
      </w:r>
    </w:p>
    <w:p w:rsidR="002950F1" w:rsidRDefault="00345902">
      <w:pPr>
        <w:pStyle w:val="Style2"/>
        <w:widowControl/>
        <w:spacing w:before="115" w:line="274" w:lineRule="exact"/>
        <w:jc w:val="lef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Мелкая моторика совершенствуется: ребенок уже использует вилку, ложку, начинает самостоятельно есть.</w:t>
      </w:r>
    </w:p>
    <w:p w:rsidR="002950F1" w:rsidRDefault="00345902">
      <w:pPr>
        <w:pStyle w:val="Style2"/>
        <w:widowControl/>
        <w:spacing w:before="2" w:line="274" w:lineRule="exact"/>
        <w:ind w:firstLine="33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Для нормального речевого развития хар</w:t>
      </w:r>
      <w:r>
        <w:rPr>
          <w:rStyle w:val="FontStyle12"/>
          <w:rFonts w:ascii="Times New Roman" w:hAnsi="Times New Roman"/>
          <w:sz w:val="28"/>
        </w:rPr>
        <w:t>актерно:</w:t>
      </w:r>
    </w:p>
    <w:p w:rsidR="002950F1" w:rsidRDefault="00345902">
      <w:pPr>
        <w:pStyle w:val="Style2"/>
        <w:widowControl/>
        <w:numPr>
          <w:ilvl w:val="0"/>
          <w:numId w:val="2"/>
        </w:numPr>
        <w:spacing w:before="2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активное общение с окружающими при помощи развернутых фраз из 3-4 и более слов и употребление знакомых слов в нескольких грамматических формах, например: </w:t>
      </w:r>
      <w:r>
        <w:rPr>
          <w:rStyle w:val="FontStyle11"/>
          <w:rFonts w:ascii="Times New Roman" w:hAnsi="Times New Roman"/>
          <w:sz w:val="28"/>
        </w:rPr>
        <w:t xml:space="preserve">дай — дает — не дам, киса — кису — кисе </w:t>
      </w:r>
      <w:r>
        <w:rPr>
          <w:rStyle w:val="FontStyle12"/>
          <w:rFonts w:ascii="Times New Roman" w:hAnsi="Times New Roman"/>
          <w:sz w:val="28"/>
        </w:rPr>
        <w:t>и т.д.</w:t>
      </w:r>
    </w:p>
    <w:p w:rsidR="002950F1" w:rsidRDefault="00345902">
      <w:pPr>
        <w:pStyle w:val="Style2"/>
        <w:widowControl/>
        <w:numPr>
          <w:ilvl w:val="0"/>
          <w:numId w:val="2"/>
        </w:numPr>
        <w:spacing w:before="2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понимание обращенной к нему речи и содержание </w:t>
      </w:r>
      <w:r>
        <w:rPr>
          <w:rStyle w:val="FontStyle12"/>
          <w:rFonts w:ascii="Times New Roman" w:hAnsi="Times New Roman"/>
          <w:sz w:val="28"/>
        </w:rPr>
        <w:t>сказок. Для детей третьего года жизни речь — это основной способ познания мира, формирования мышления.</w:t>
      </w:r>
    </w:p>
    <w:p w:rsidR="002950F1" w:rsidRDefault="00345902">
      <w:pPr>
        <w:pStyle w:val="Style2"/>
        <w:widowControl/>
        <w:numPr>
          <w:ilvl w:val="0"/>
          <w:numId w:val="2"/>
        </w:numPr>
        <w:spacing w:before="2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возрастает потребность в общении </w:t>
      </w:r>
      <w:proofErr w:type="gramStart"/>
      <w:r>
        <w:rPr>
          <w:rStyle w:val="FontStyle12"/>
          <w:rFonts w:ascii="Times New Roman" w:hAnsi="Times New Roman"/>
          <w:sz w:val="28"/>
        </w:rPr>
        <w:t>со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взрослыми и сверстниками.</w:t>
      </w:r>
    </w:p>
    <w:p w:rsidR="002950F1" w:rsidRDefault="002950F1">
      <w:pPr>
        <w:pStyle w:val="Style2"/>
        <w:widowControl/>
        <w:spacing w:before="2" w:line="274" w:lineRule="exact"/>
        <w:ind w:left="1051" w:firstLine="0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3"/>
        <w:widowControl/>
        <w:spacing w:before="55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Малыш начинает понимать простые вопросы, например: </w:t>
      </w:r>
      <w:r>
        <w:rPr>
          <w:rStyle w:val="FontStyle11"/>
          <w:rFonts w:ascii="Times New Roman" w:hAnsi="Times New Roman"/>
          <w:sz w:val="28"/>
        </w:rPr>
        <w:t xml:space="preserve">Где кошка?, Куда ты положил мяч? </w:t>
      </w:r>
      <w:r>
        <w:rPr>
          <w:rStyle w:val="FontStyle12"/>
          <w:rFonts w:ascii="Times New Roman" w:hAnsi="Times New Roman"/>
          <w:sz w:val="28"/>
        </w:rPr>
        <w:t xml:space="preserve">и др. </w:t>
      </w:r>
      <w:r>
        <w:rPr>
          <w:rStyle w:val="FontStyle12"/>
          <w:rFonts w:ascii="Times New Roman" w:hAnsi="Times New Roman"/>
          <w:sz w:val="28"/>
        </w:rPr>
        <w:t xml:space="preserve">Интерес к окружающим предметам побуждает его обращаться </w:t>
      </w:r>
      <w:proofErr w:type="gramStart"/>
      <w:r>
        <w:rPr>
          <w:rStyle w:val="FontStyle12"/>
          <w:rFonts w:ascii="Times New Roman" w:hAnsi="Times New Roman"/>
          <w:sz w:val="28"/>
        </w:rPr>
        <w:t>ко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взрослым с вопросами типа: </w:t>
      </w:r>
      <w:r>
        <w:rPr>
          <w:rStyle w:val="FontStyle11"/>
          <w:rFonts w:ascii="Times New Roman" w:hAnsi="Times New Roman"/>
          <w:sz w:val="28"/>
        </w:rPr>
        <w:t>Что это</w:t>
      </w:r>
      <w:proofErr w:type="gramStart"/>
      <w:r>
        <w:rPr>
          <w:rStyle w:val="FontStyle11"/>
          <w:rFonts w:ascii="Times New Roman" w:hAnsi="Times New Roman"/>
          <w:sz w:val="28"/>
        </w:rPr>
        <w:t xml:space="preserve">?, </w:t>
      </w:r>
      <w:proofErr w:type="gramEnd"/>
      <w:r>
        <w:rPr>
          <w:rStyle w:val="FontStyle11"/>
          <w:rFonts w:ascii="Times New Roman" w:hAnsi="Times New Roman"/>
          <w:sz w:val="28"/>
        </w:rPr>
        <w:t xml:space="preserve">Зачем?, Куда?, Когда? </w:t>
      </w:r>
      <w:r>
        <w:rPr>
          <w:rStyle w:val="FontStyle12"/>
          <w:rFonts w:ascii="Times New Roman" w:hAnsi="Times New Roman"/>
          <w:sz w:val="28"/>
        </w:rPr>
        <w:t>и т.п.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line="274" w:lineRule="exact"/>
        <w:jc w:val="center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увеличение словарного запаса в конце третьего года  в 3-4 раза.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Ребенок знает названия многих предметов: игрушек, посуды, одежды, т</w:t>
      </w:r>
      <w:r>
        <w:rPr>
          <w:rStyle w:val="FontStyle12"/>
          <w:rFonts w:ascii="Times New Roman" w:hAnsi="Times New Roman"/>
          <w:sz w:val="28"/>
        </w:rPr>
        <w:t xml:space="preserve">о есть тех объектов, которые находятся в ближайшем его окружении. 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На третьем году жизни ребенок начинает шире пользоваться 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proofErr w:type="gramStart"/>
      <w:r>
        <w:rPr>
          <w:rStyle w:val="FontStyle12"/>
          <w:rFonts w:ascii="Times New Roman" w:hAnsi="Times New Roman"/>
          <w:sz w:val="28"/>
        </w:rPr>
        <w:t xml:space="preserve">глаголами, прилагательными, обозначающими не только размеры предметов, но и их цвет, форму, качество, например: </w:t>
      </w:r>
      <w:r>
        <w:rPr>
          <w:rStyle w:val="FontStyle11"/>
          <w:rFonts w:ascii="Times New Roman" w:hAnsi="Times New Roman"/>
          <w:sz w:val="28"/>
        </w:rPr>
        <w:t>красный, зеленый, к</w:t>
      </w:r>
      <w:r>
        <w:rPr>
          <w:rStyle w:val="FontStyle11"/>
          <w:rFonts w:ascii="Times New Roman" w:hAnsi="Times New Roman"/>
          <w:sz w:val="28"/>
        </w:rPr>
        <w:t xml:space="preserve">руглый, длинный, плохой, хороший, чистый, горячий, сладкий </w:t>
      </w:r>
      <w:r>
        <w:rPr>
          <w:rStyle w:val="FontStyle12"/>
          <w:rFonts w:ascii="Times New Roman" w:hAnsi="Times New Roman"/>
          <w:sz w:val="28"/>
        </w:rPr>
        <w:t>и др.</w:t>
      </w:r>
      <w:proofErr w:type="gramEnd"/>
    </w:p>
    <w:p w:rsidR="002950F1" w:rsidRDefault="00345902">
      <w:pPr>
        <w:pStyle w:val="Style2"/>
        <w:widowControl/>
        <w:numPr>
          <w:ilvl w:val="0"/>
          <w:numId w:val="3"/>
        </w:numPr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Речь детей к концу третьего года жизни характеризуется появлением 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сложных предложений: сначала сложносочиненных, а позже — сложноподчиненных. 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Ребенок начинает воспринимать </w:t>
      </w:r>
      <w:proofErr w:type="gramStart"/>
      <w:r>
        <w:rPr>
          <w:rStyle w:val="FontStyle12"/>
          <w:rFonts w:ascii="Times New Roman" w:hAnsi="Times New Roman"/>
          <w:sz w:val="28"/>
        </w:rPr>
        <w:t>простые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по содержанию и 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небольшие по объему сказки, может отвечать на некоторые вопросы </w:t>
      </w:r>
      <w:proofErr w:type="gramStart"/>
      <w:r>
        <w:rPr>
          <w:rStyle w:val="FontStyle12"/>
          <w:rFonts w:ascii="Times New Roman" w:hAnsi="Times New Roman"/>
          <w:sz w:val="28"/>
        </w:rPr>
        <w:t>по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прочитанному. «Курочка Ряба», «Репка», «Колобок», «Теремок», «Волк и семеро козлят» — эти произведения доступны пониманию детей, но пр</w:t>
      </w:r>
      <w:r>
        <w:rPr>
          <w:rStyle w:val="FontStyle12"/>
          <w:rFonts w:ascii="Times New Roman" w:hAnsi="Times New Roman"/>
          <w:sz w:val="28"/>
        </w:rPr>
        <w:t xml:space="preserve">и пересказе они способны лишь договаривать за взрослыми отдельные слова, либо группы слов. 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Небольшие тексты, многократно прочитанные, малыши почти полностью запоминают наизусть, самостоятельно же построить связный пересказ они, как правило, не могут, хотя</w:t>
      </w:r>
      <w:r>
        <w:rPr>
          <w:rStyle w:val="FontStyle12"/>
          <w:rFonts w:ascii="Times New Roman" w:hAnsi="Times New Roman"/>
          <w:sz w:val="28"/>
        </w:rPr>
        <w:t xml:space="preserve"> некоторые к концу третьего года легко справляются и с таким заданием.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before="55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Ребенку на данном возрастном этапе становится доступным </w:t>
      </w:r>
    </w:p>
    <w:p w:rsidR="002950F1" w:rsidRDefault="00345902">
      <w:pPr>
        <w:pStyle w:val="Style2"/>
        <w:widowControl/>
        <w:spacing w:before="55"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отгадывание простых загадок, если в тексте содержится ответ, например знакомые звукоподражательные слова: </w:t>
      </w:r>
      <w:proofErr w:type="spellStart"/>
      <w:r>
        <w:rPr>
          <w:rStyle w:val="FontStyle11"/>
          <w:rFonts w:ascii="Times New Roman" w:hAnsi="Times New Roman"/>
          <w:sz w:val="28"/>
        </w:rPr>
        <w:t>Му-у</w:t>
      </w:r>
      <w:proofErr w:type="spellEnd"/>
      <w:r>
        <w:rPr>
          <w:rStyle w:val="FontStyle11"/>
          <w:rFonts w:ascii="Times New Roman" w:hAnsi="Times New Roman"/>
          <w:sz w:val="28"/>
        </w:rPr>
        <w:t>, молока кому? Кто</w:t>
      </w:r>
      <w:r>
        <w:rPr>
          <w:rStyle w:val="FontStyle11"/>
          <w:rFonts w:ascii="Times New Roman" w:hAnsi="Times New Roman"/>
          <w:sz w:val="28"/>
        </w:rPr>
        <w:t xml:space="preserve"> это? </w:t>
      </w:r>
      <w:r>
        <w:rPr>
          <w:rStyle w:val="FontStyle12"/>
          <w:rFonts w:ascii="Times New Roman" w:hAnsi="Times New Roman"/>
          <w:sz w:val="28"/>
        </w:rPr>
        <w:t>и др.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Несмотря на все достижения в развитии речи, дети еще недостаточно </w:t>
      </w:r>
    </w:p>
    <w:p w:rsidR="002950F1" w:rsidRDefault="00345902">
      <w:pPr>
        <w:pStyle w:val="Style2"/>
        <w:widowControl/>
        <w:spacing w:line="274" w:lineRule="exact"/>
        <w:ind w:firstLine="0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lastRenderedPageBreak/>
        <w:t xml:space="preserve">отчетливо и правильно произносят многие слова, поэтому их речь в целом не всегда понятна окружающим, например сложные по артикуляции согласные звуки: </w:t>
      </w:r>
      <w:proofErr w:type="spellStart"/>
      <w:r>
        <w:rPr>
          <w:rStyle w:val="FontStyle12"/>
          <w:rFonts w:ascii="Times New Roman" w:hAnsi="Times New Roman"/>
          <w:sz w:val="28"/>
        </w:rPr>
        <w:t>ш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 ж,  </w:t>
      </w:r>
      <w:r>
        <w:rPr>
          <w:rStyle w:val="FontStyle11"/>
          <w:rFonts w:ascii="Times New Roman" w:hAnsi="Times New Roman"/>
          <w:sz w:val="28"/>
        </w:rPr>
        <w:t xml:space="preserve">т,  </w:t>
      </w:r>
      <w:proofErr w:type="spellStart"/>
      <w:r>
        <w:rPr>
          <w:rStyle w:val="FontStyle11"/>
          <w:rFonts w:ascii="Times New Roman" w:hAnsi="Times New Roman"/>
          <w:sz w:val="28"/>
        </w:rPr>
        <w:t>щ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,  </w:t>
      </w:r>
      <w:r>
        <w:rPr>
          <w:rStyle w:val="FontStyle12"/>
          <w:rFonts w:ascii="Times New Roman" w:hAnsi="Times New Roman"/>
          <w:sz w:val="28"/>
        </w:rPr>
        <w:t xml:space="preserve">с,  </w:t>
      </w:r>
      <w:proofErr w:type="spellStart"/>
      <w:r>
        <w:rPr>
          <w:rStyle w:val="FontStyle12"/>
          <w:rFonts w:ascii="Times New Roman" w:hAnsi="Times New Roman"/>
          <w:sz w:val="28"/>
        </w:rPr>
        <w:t>з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 </w:t>
      </w:r>
      <w:proofErr w:type="spellStart"/>
      <w:r>
        <w:rPr>
          <w:rStyle w:val="FontStyle11"/>
          <w:rFonts w:ascii="Times New Roman" w:hAnsi="Times New Roman"/>
          <w:sz w:val="28"/>
        </w:rPr>
        <w:t>ц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, </w:t>
      </w:r>
      <w:r>
        <w:rPr>
          <w:rStyle w:val="FontStyle11"/>
          <w:rFonts w:ascii="Times New Roman" w:hAnsi="Times New Roman"/>
          <w:sz w:val="28"/>
        </w:rPr>
        <w:t xml:space="preserve"> л,  </w:t>
      </w:r>
      <w:proofErr w:type="spellStart"/>
      <w:proofErr w:type="gramStart"/>
      <w:r>
        <w:rPr>
          <w:rStyle w:val="FontStyle11"/>
          <w:rFonts w:ascii="Times New Roman" w:hAnsi="Times New Roman"/>
          <w:sz w:val="28"/>
        </w:rPr>
        <w:t>р</w:t>
      </w:r>
      <w:proofErr w:type="spellEnd"/>
      <w:proofErr w:type="gramEnd"/>
      <w:r>
        <w:rPr>
          <w:rStyle w:val="FontStyle11"/>
          <w:rFonts w:ascii="Times New Roman" w:hAnsi="Times New Roman"/>
          <w:sz w:val="28"/>
        </w:rPr>
        <w:t xml:space="preserve">  — </w:t>
      </w:r>
      <w:r>
        <w:rPr>
          <w:rStyle w:val="FontStyle12"/>
          <w:rFonts w:ascii="Times New Roman" w:hAnsi="Times New Roman"/>
          <w:sz w:val="28"/>
        </w:rPr>
        <w:t>они заменяют на более простые.</w:t>
      </w:r>
    </w:p>
    <w:p w:rsidR="002950F1" w:rsidRDefault="002950F1">
      <w:pPr>
        <w:pStyle w:val="Style6"/>
        <w:widowControl/>
        <w:spacing w:before="70"/>
        <w:ind w:right="734"/>
        <w:rPr>
          <w:rStyle w:val="FontStyle13"/>
          <w:rFonts w:ascii="Times New Roman" w:hAnsi="Times New Roman"/>
          <w:sz w:val="36"/>
        </w:rPr>
      </w:pPr>
    </w:p>
    <w:p w:rsidR="002950F1" w:rsidRDefault="002950F1">
      <w:pPr>
        <w:pStyle w:val="Style6"/>
        <w:widowControl/>
        <w:spacing w:before="70"/>
        <w:ind w:right="734"/>
        <w:rPr>
          <w:rStyle w:val="FontStyle13"/>
          <w:rFonts w:ascii="Times New Roman" w:hAnsi="Times New Roman"/>
          <w:sz w:val="36"/>
        </w:rPr>
      </w:pPr>
    </w:p>
    <w:p w:rsidR="002950F1" w:rsidRPr="00345902" w:rsidRDefault="00345902">
      <w:pPr>
        <w:pStyle w:val="Style6"/>
        <w:widowControl/>
        <w:spacing w:before="70"/>
        <w:ind w:right="734"/>
        <w:jc w:val="center"/>
        <w:rPr>
          <w:rStyle w:val="FontStyle13"/>
          <w:rFonts w:ascii="Times New Roman" w:hAnsi="Times New Roman"/>
          <w:color w:val="0070C0"/>
          <w:sz w:val="36"/>
        </w:rPr>
      </w:pPr>
      <w:r w:rsidRPr="00345902">
        <w:rPr>
          <w:rStyle w:val="FontStyle13"/>
          <w:rFonts w:ascii="Times New Roman" w:hAnsi="Times New Roman"/>
          <w:color w:val="0070C0"/>
          <w:sz w:val="36"/>
        </w:rPr>
        <w:t>Особенности  речевого  развития  ребенка  четырех  лет</w:t>
      </w:r>
    </w:p>
    <w:p w:rsidR="002950F1" w:rsidRDefault="002950F1">
      <w:pPr>
        <w:pStyle w:val="Style6"/>
        <w:widowControl/>
        <w:spacing w:before="70"/>
        <w:ind w:left="790" w:right="734"/>
        <w:rPr>
          <w:rStyle w:val="FontStyle13"/>
          <w:rFonts w:ascii="Times New Roman" w:hAnsi="Times New Roman"/>
          <w:sz w:val="36"/>
        </w:rPr>
      </w:pPr>
    </w:p>
    <w:p w:rsidR="002950F1" w:rsidRDefault="00345902">
      <w:pPr>
        <w:pStyle w:val="Style2"/>
        <w:widowControl/>
        <w:spacing w:before="108" w:line="274" w:lineRule="exact"/>
        <w:ind w:firstLine="336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На четвертом году жизни дети уже могут 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before="108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высказывать простейшие суждения о предметах и явлениях </w:t>
      </w:r>
    </w:p>
    <w:p w:rsidR="002950F1" w:rsidRDefault="00345902">
      <w:pPr>
        <w:pStyle w:val="Style2"/>
        <w:widowControl/>
        <w:spacing w:before="108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     окружающей их действительности, 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before="108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устанавливать зависимо</w:t>
      </w:r>
      <w:r>
        <w:rPr>
          <w:rStyle w:val="FontStyle12"/>
          <w:rFonts w:ascii="Times New Roman" w:hAnsi="Times New Roman"/>
          <w:sz w:val="28"/>
        </w:rPr>
        <w:t xml:space="preserve">сть между ними, </w:t>
      </w:r>
    </w:p>
    <w:p w:rsidR="002950F1" w:rsidRDefault="00345902">
      <w:pPr>
        <w:pStyle w:val="Style2"/>
        <w:widowControl/>
        <w:numPr>
          <w:ilvl w:val="0"/>
          <w:numId w:val="3"/>
        </w:numPr>
        <w:spacing w:before="108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делать умозаключения. </w:t>
      </w:r>
    </w:p>
    <w:p w:rsidR="002950F1" w:rsidRDefault="002950F1">
      <w:pPr>
        <w:pStyle w:val="Style2"/>
        <w:widowControl/>
        <w:spacing w:before="108" w:line="274" w:lineRule="exact"/>
        <w:ind w:left="1058" w:firstLine="0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before="108" w:line="274" w:lineRule="exact"/>
        <w:ind w:firstLine="336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Однако</w:t>
      </w:r>
      <w:proofErr w:type="gramStart"/>
      <w:r>
        <w:rPr>
          <w:rStyle w:val="FontStyle12"/>
          <w:rFonts w:ascii="Times New Roman" w:hAnsi="Times New Roman"/>
          <w:sz w:val="28"/>
        </w:rPr>
        <w:t>,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еще далека до совершенства.</w:t>
      </w:r>
    </w:p>
    <w:p w:rsidR="002950F1" w:rsidRDefault="002950F1">
      <w:pPr>
        <w:pStyle w:val="Style2"/>
        <w:widowControl/>
        <w:spacing w:before="108" w:line="274" w:lineRule="exact"/>
        <w:ind w:firstLine="336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</w:t>
      </w:r>
      <w:r>
        <w:rPr>
          <w:rStyle w:val="FontStyle11"/>
          <w:rFonts w:ascii="Times New Roman" w:hAnsi="Times New Roman"/>
          <w:sz w:val="28"/>
        </w:rPr>
        <w:t>Как называется это</w:t>
      </w:r>
      <w:proofErr w:type="gramStart"/>
      <w:r>
        <w:rPr>
          <w:rStyle w:val="FontStyle11"/>
          <w:rFonts w:ascii="Times New Roman" w:hAnsi="Times New Roman"/>
          <w:sz w:val="28"/>
        </w:rPr>
        <w:t xml:space="preserve">?, </w:t>
      </w:r>
      <w:proofErr w:type="gramEnd"/>
      <w:r>
        <w:rPr>
          <w:rStyle w:val="FontStyle11"/>
          <w:rFonts w:ascii="Times New Roman" w:hAnsi="Times New Roman"/>
          <w:sz w:val="28"/>
        </w:rPr>
        <w:t xml:space="preserve">Затем?, Для чего? </w:t>
      </w:r>
      <w:r>
        <w:rPr>
          <w:rStyle w:val="FontStyle12"/>
          <w:rFonts w:ascii="Times New Roman" w:hAnsi="Times New Roman"/>
          <w:sz w:val="28"/>
        </w:rPr>
        <w:t xml:space="preserve">и т.п., но из-за неустойчивости внимания могут не дослушать ответ до конца. </w:t>
      </w:r>
    </w:p>
    <w:p w:rsidR="002950F1" w:rsidRDefault="002950F1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Примерный объем словаря детей в это время составляет 1500-2000 слов различных частей речи. </w:t>
      </w:r>
    </w:p>
    <w:p w:rsidR="002950F1" w:rsidRDefault="00345902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Однако малыши испытывают трудности при передаче содержания сказки или при описании соб</w:t>
      </w:r>
      <w:r>
        <w:rPr>
          <w:rStyle w:val="FontStyle12"/>
          <w:rFonts w:ascii="Times New Roman" w:hAnsi="Times New Roman"/>
          <w:sz w:val="28"/>
        </w:rPr>
        <w:t xml:space="preserve">ытия, участниками которого они являлись, потому что в их словаре отсутствуют обобщающие слова, например: </w:t>
      </w:r>
      <w:r>
        <w:rPr>
          <w:rStyle w:val="FontStyle11"/>
          <w:rFonts w:ascii="Times New Roman" w:hAnsi="Times New Roman"/>
          <w:sz w:val="28"/>
        </w:rPr>
        <w:t xml:space="preserve">одежда, овощи </w:t>
      </w:r>
      <w:r>
        <w:rPr>
          <w:rStyle w:val="FontStyle12"/>
          <w:rFonts w:ascii="Times New Roman" w:hAnsi="Times New Roman"/>
          <w:sz w:val="28"/>
        </w:rPr>
        <w:t>и другие; а также слова-названия частей предметов.</w:t>
      </w:r>
    </w:p>
    <w:p w:rsidR="002950F1" w:rsidRDefault="002950F1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В этот период у детей бурно развиваются словообразовательный навык и умение изменять</w:t>
      </w:r>
      <w:r>
        <w:rPr>
          <w:rStyle w:val="FontStyle12"/>
          <w:rFonts w:ascii="Times New Roman" w:hAnsi="Times New Roman"/>
          <w:sz w:val="28"/>
        </w:rPr>
        <w:t xml:space="preserve"> слова для составления предложений, что описано в литературе как «детское словотворчество» (К.И. Чуковский «От двух до пяти»). Так, нередко они употребляют слова, которых нет в родном языке, к примеру, «</w:t>
      </w:r>
      <w:proofErr w:type="spellStart"/>
      <w:r>
        <w:rPr>
          <w:rStyle w:val="FontStyle12"/>
          <w:rFonts w:ascii="Times New Roman" w:hAnsi="Times New Roman"/>
          <w:sz w:val="28"/>
        </w:rPr>
        <w:t>копатка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» </w:t>
      </w:r>
      <w:proofErr w:type="gramStart"/>
      <w:r>
        <w:rPr>
          <w:rStyle w:val="FontStyle12"/>
          <w:rFonts w:ascii="Times New Roman" w:hAnsi="Times New Roman"/>
          <w:sz w:val="28"/>
        </w:rPr>
        <w:t>вместо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</w:t>
      </w:r>
      <w:r>
        <w:rPr>
          <w:rStyle w:val="FontStyle11"/>
          <w:rFonts w:ascii="Times New Roman" w:hAnsi="Times New Roman"/>
          <w:sz w:val="28"/>
        </w:rPr>
        <w:t xml:space="preserve">лопатка </w:t>
      </w:r>
      <w:r>
        <w:rPr>
          <w:rStyle w:val="FontStyle12"/>
          <w:rFonts w:ascii="Times New Roman" w:hAnsi="Times New Roman"/>
          <w:sz w:val="28"/>
        </w:rPr>
        <w:t>и т.д. Малыши стремятся осозн</w:t>
      </w:r>
      <w:r>
        <w:rPr>
          <w:rStyle w:val="FontStyle12"/>
          <w:rFonts w:ascii="Times New Roman" w:hAnsi="Times New Roman"/>
          <w:sz w:val="28"/>
        </w:rPr>
        <w:t>ать названия предметов и действий по-своему.</w:t>
      </w:r>
    </w:p>
    <w:p w:rsidR="002950F1" w:rsidRDefault="002950F1">
      <w:pPr>
        <w:pStyle w:val="Style2"/>
        <w:widowControl/>
        <w:spacing w:line="274" w:lineRule="exact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line="274" w:lineRule="exact"/>
        <w:ind w:firstLine="334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Показатель правильного развития детской речи — появление способности у ребенка после трех лет оценивать свое и чужое произношение.</w:t>
      </w:r>
    </w:p>
    <w:p w:rsidR="002950F1" w:rsidRDefault="00345902">
      <w:pPr>
        <w:pStyle w:val="Style2"/>
        <w:widowControl/>
        <w:spacing w:line="274" w:lineRule="exact"/>
        <w:ind w:firstLine="334"/>
        <w:rPr>
          <w:rStyle w:val="FontStyle11"/>
          <w:rFonts w:ascii="Times New Roman" w:hAnsi="Times New Roman"/>
          <w:i w:val="0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Большинство детей правильно произносят такие трудные звуки, как  </w:t>
      </w:r>
      <w:proofErr w:type="spellStart"/>
      <w:r>
        <w:rPr>
          <w:rStyle w:val="FontStyle12"/>
          <w:rFonts w:ascii="Times New Roman" w:hAnsi="Times New Roman"/>
          <w:sz w:val="28"/>
        </w:rPr>
        <w:t>ы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 э,  </w:t>
      </w:r>
      <w:proofErr w:type="spellStart"/>
      <w:r>
        <w:rPr>
          <w:rStyle w:val="FontStyle12"/>
          <w:rFonts w:ascii="Times New Roman" w:hAnsi="Times New Roman"/>
          <w:sz w:val="28"/>
        </w:rPr>
        <w:t>х</w:t>
      </w:r>
      <w:proofErr w:type="spellEnd"/>
      <w:r>
        <w:rPr>
          <w:rStyle w:val="FontStyle12"/>
          <w:rFonts w:ascii="Times New Roman" w:hAnsi="Times New Roman"/>
          <w:sz w:val="28"/>
        </w:rPr>
        <w:t>, пр</w:t>
      </w:r>
      <w:r>
        <w:rPr>
          <w:rStyle w:val="FontStyle12"/>
          <w:rFonts w:ascii="Times New Roman" w:hAnsi="Times New Roman"/>
          <w:sz w:val="28"/>
        </w:rPr>
        <w:t xml:space="preserve">иближают к норме произношение твердых согласных с,  </w:t>
      </w:r>
      <w:proofErr w:type="spellStart"/>
      <w:r>
        <w:rPr>
          <w:rStyle w:val="FontStyle12"/>
          <w:rFonts w:ascii="Times New Roman" w:hAnsi="Times New Roman"/>
          <w:sz w:val="28"/>
        </w:rPr>
        <w:t>з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 </w:t>
      </w:r>
      <w:proofErr w:type="spellStart"/>
      <w:r>
        <w:rPr>
          <w:rStyle w:val="FontStyle11"/>
          <w:rFonts w:ascii="Times New Roman" w:hAnsi="Times New Roman"/>
          <w:sz w:val="28"/>
        </w:rPr>
        <w:t>ц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 </w:t>
      </w:r>
      <w:r>
        <w:rPr>
          <w:rStyle w:val="FontStyle12"/>
          <w:rFonts w:ascii="Times New Roman" w:hAnsi="Times New Roman"/>
          <w:sz w:val="28"/>
        </w:rPr>
        <w:t xml:space="preserve">нередко в речи малышей появляются согласные  </w:t>
      </w:r>
      <w:proofErr w:type="spellStart"/>
      <w:r>
        <w:rPr>
          <w:rStyle w:val="FontStyle12"/>
          <w:rFonts w:ascii="Times New Roman" w:hAnsi="Times New Roman"/>
          <w:sz w:val="28"/>
        </w:rPr>
        <w:t>ш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 ж,  </w:t>
      </w:r>
      <w:proofErr w:type="gramStart"/>
      <w:r>
        <w:rPr>
          <w:rStyle w:val="FontStyle12"/>
          <w:rFonts w:ascii="Times New Roman" w:hAnsi="Times New Roman"/>
          <w:sz w:val="28"/>
        </w:rPr>
        <w:t>ч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,  </w:t>
      </w:r>
      <w:proofErr w:type="spellStart"/>
      <w:r>
        <w:rPr>
          <w:rStyle w:val="FontStyle11"/>
          <w:rFonts w:ascii="Times New Roman" w:hAnsi="Times New Roman"/>
          <w:sz w:val="28"/>
        </w:rPr>
        <w:t>щ</w:t>
      </w:r>
      <w:proofErr w:type="spellEnd"/>
      <w:r>
        <w:rPr>
          <w:rStyle w:val="FontStyle11"/>
          <w:rFonts w:ascii="Times New Roman" w:hAnsi="Times New Roman"/>
          <w:sz w:val="28"/>
        </w:rPr>
        <w:t>,  л, р.</w:t>
      </w:r>
    </w:p>
    <w:p w:rsidR="002950F1" w:rsidRDefault="00345902">
      <w:pPr>
        <w:pStyle w:val="Style2"/>
        <w:widowControl/>
        <w:spacing w:line="274" w:lineRule="exact"/>
        <w:ind w:firstLine="34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Каждый </w:t>
      </w:r>
      <w:proofErr w:type="spellStart"/>
      <w:r>
        <w:rPr>
          <w:rStyle w:val="FontStyle12"/>
          <w:rFonts w:ascii="Times New Roman" w:hAnsi="Times New Roman"/>
          <w:sz w:val="28"/>
        </w:rPr>
        <w:t>артикулярно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 сложный звук усваивается ребенком в несколько этапов.</w:t>
      </w:r>
    </w:p>
    <w:p w:rsidR="002950F1" w:rsidRDefault="00345902">
      <w:pPr>
        <w:pStyle w:val="Style2"/>
        <w:widowControl/>
        <w:spacing w:line="274" w:lineRule="exact"/>
        <w:ind w:firstLine="34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Так, например произношением звука </w:t>
      </w:r>
      <w:r>
        <w:rPr>
          <w:rStyle w:val="FontStyle11"/>
          <w:rFonts w:ascii="Times New Roman" w:hAnsi="Times New Roman"/>
          <w:sz w:val="28"/>
        </w:rPr>
        <w:t xml:space="preserve">ж </w:t>
      </w:r>
      <w:r>
        <w:rPr>
          <w:rStyle w:val="FontStyle12"/>
          <w:rFonts w:ascii="Times New Roman" w:hAnsi="Times New Roman"/>
          <w:sz w:val="28"/>
        </w:rPr>
        <w:t>ребенок овладевает не</w:t>
      </w:r>
      <w:r>
        <w:rPr>
          <w:rStyle w:val="FontStyle12"/>
          <w:rFonts w:ascii="Times New Roman" w:hAnsi="Times New Roman"/>
          <w:sz w:val="28"/>
        </w:rPr>
        <w:t xml:space="preserve"> сразу, а сначала заменяет его на более легкие по артикуляции звуки: на </w:t>
      </w:r>
      <w:proofErr w:type="spellStart"/>
      <w:r>
        <w:rPr>
          <w:rStyle w:val="FontStyle11"/>
          <w:rFonts w:ascii="Times New Roman" w:hAnsi="Times New Roman"/>
          <w:sz w:val="28"/>
        </w:rPr>
        <w:t>дь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, </w:t>
      </w:r>
      <w:r>
        <w:rPr>
          <w:rStyle w:val="FontStyle12"/>
          <w:rFonts w:ascii="Times New Roman" w:hAnsi="Times New Roman"/>
          <w:sz w:val="28"/>
        </w:rPr>
        <w:t xml:space="preserve">потом на </w:t>
      </w:r>
      <w:proofErr w:type="spellStart"/>
      <w:r>
        <w:rPr>
          <w:rStyle w:val="FontStyle11"/>
          <w:rFonts w:ascii="Times New Roman" w:hAnsi="Times New Roman"/>
          <w:sz w:val="28"/>
        </w:rPr>
        <w:lastRenderedPageBreak/>
        <w:t>зь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, </w:t>
      </w:r>
      <w:r>
        <w:rPr>
          <w:rStyle w:val="FontStyle12"/>
          <w:rFonts w:ascii="Times New Roman" w:hAnsi="Times New Roman"/>
          <w:sz w:val="28"/>
        </w:rPr>
        <w:t xml:space="preserve">далее на </w:t>
      </w:r>
      <w:proofErr w:type="spellStart"/>
      <w:r>
        <w:rPr>
          <w:rStyle w:val="FontStyle12"/>
          <w:rFonts w:ascii="Times New Roman" w:hAnsi="Times New Roman"/>
          <w:sz w:val="28"/>
        </w:rPr>
        <w:t>з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. Следовательно, в разные возрастные периоды слово </w:t>
      </w:r>
      <w:r>
        <w:rPr>
          <w:rStyle w:val="FontStyle11"/>
          <w:rFonts w:ascii="Times New Roman" w:hAnsi="Times New Roman"/>
          <w:sz w:val="28"/>
        </w:rPr>
        <w:t xml:space="preserve">жук </w:t>
      </w:r>
      <w:r>
        <w:rPr>
          <w:rStyle w:val="FontStyle12"/>
          <w:rFonts w:ascii="Times New Roman" w:hAnsi="Times New Roman"/>
          <w:sz w:val="28"/>
        </w:rPr>
        <w:t>будет звучать в детской речи как «</w:t>
      </w:r>
      <w:proofErr w:type="spellStart"/>
      <w:r>
        <w:rPr>
          <w:rStyle w:val="FontStyle12"/>
          <w:rFonts w:ascii="Times New Roman" w:hAnsi="Times New Roman"/>
          <w:sz w:val="28"/>
        </w:rPr>
        <w:t>дюк</w:t>
      </w:r>
      <w:proofErr w:type="spellEnd"/>
      <w:r>
        <w:rPr>
          <w:rStyle w:val="FontStyle12"/>
          <w:rFonts w:ascii="Times New Roman" w:hAnsi="Times New Roman"/>
          <w:sz w:val="28"/>
        </w:rPr>
        <w:t>», «</w:t>
      </w:r>
      <w:proofErr w:type="spellStart"/>
      <w:r>
        <w:rPr>
          <w:rStyle w:val="FontStyle12"/>
          <w:rFonts w:ascii="Times New Roman" w:hAnsi="Times New Roman"/>
          <w:sz w:val="28"/>
        </w:rPr>
        <w:t>зюк</w:t>
      </w:r>
      <w:proofErr w:type="spellEnd"/>
      <w:r>
        <w:rPr>
          <w:rStyle w:val="FontStyle12"/>
          <w:rFonts w:ascii="Times New Roman" w:hAnsi="Times New Roman"/>
          <w:sz w:val="28"/>
        </w:rPr>
        <w:t>», потом «</w:t>
      </w:r>
      <w:proofErr w:type="spellStart"/>
      <w:r>
        <w:rPr>
          <w:rStyle w:val="FontStyle12"/>
          <w:rFonts w:ascii="Times New Roman" w:hAnsi="Times New Roman"/>
          <w:sz w:val="28"/>
        </w:rPr>
        <w:t>зук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» и, наконец, «жук». </w:t>
      </w:r>
    </w:p>
    <w:p w:rsidR="002950F1" w:rsidRDefault="00345902">
      <w:pPr>
        <w:pStyle w:val="Style2"/>
        <w:widowControl/>
        <w:spacing w:line="274" w:lineRule="exact"/>
        <w:ind w:firstLine="34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Но и после овладения пр</w:t>
      </w:r>
      <w:r>
        <w:rPr>
          <w:rStyle w:val="FontStyle12"/>
          <w:rFonts w:ascii="Times New Roman" w:hAnsi="Times New Roman"/>
          <w:sz w:val="28"/>
        </w:rPr>
        <w:t xml:space="preserve">авильным произношением звука </w:t>
      </w:r>
      <w:r>
        <w:rPr>
          <w:rStyle w:val="FontStyle11"/>
          <w:rFonts w:ascii="Times New Roman" w:hAnsi="Times New Roman"/>
          <w:sz w:val="28"/>
        </w:rPr>
        <w:t xml:space="preserve">ж </w:t>
      </w:r>
      <w:r>
        <w:rPr>
          <w:rStyle w:val="FontStyle12"/>
          <w:rFonts w:ascii="Times New Roman" w:hAnsi="Times New Roman"/>
          <w:sz w:val="28"/>
        </w:rPr>
        <w:t xml:space="preserve">ребенок будет еще какое-то время в связной речи по-прежнему заменять его на </w:t>
      </w:r>
      <w:proofErr w:type="spellStart"/>
      <w:r>
        <w:rPr>
          <w:rStyle w:val="FontStyle12"/>
          <w:rFonts w:ascii="Times New Roman" w:hAnsi="Times New Roman"/>
          <w:sz w:val="28"/>
        </w:rPr>
        <w:t>з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, пока не овладеет стойким навыком произношения. А научившись правильно произносить </w:t>
      </w:r>
      <w:r>
        <w:rPr>
          <w:rStyle w:val="FontStyle11"/>
          <w:rFonts w:ascii="Times New Roman" w:hAnsi="Times New Roman"/>
          <w:sz w:val="28"/>
        </w:rPr>
        <w:t xml:space="preserve">ж </w:t>
      </w:r>
      <w:r>
        <w:rPr>
          <w:rStyle w:val="FontStyle12"/>
          <w:rFonts w:ascii="Times New Roman" w:hAnsi="Times New Roman"/>
          <w:sz w:val="28"/>
        </w:rPr>
        <w:t xml:space="preserve">в связной речи, ребенок начнет употреблять его вместо звука </w:t>
      </w:r>
      <w:proofErr w:type="spellStart"/>
      <w:r>
        <w:rPr>
          <w:rStyle w:val="FontStyle12"/>
          <w:rFonts w:ascii="Times New Roman" w:hAnsi="Times New Roman"/>
          <w:sz w:val="28"/>
        </w:rPr>
        <w:t>з</w:t>
      </w:r>
      <w:proofErr w:type="spellEnd"/>
      <w:r>
        <w:rPr>
          <w:rStyle w:val="FontStyle12"/>
          <w:rFonts w:ascii="Times New Roman" w:hAnsi="Times New Roman"/>
          <w:sz w:val="28"/>
        </w:rPr>
        <w:t>,</w:t>
      </w:r>
      <w:r>
        <w:rPr>
          <w:rStyle w:val="FontStyle12"/>
          <w:rFonts w:ascii="Times New Roman" w:hAnsi="Times New Roman"/>
          <w:sz w:val="28"/>
        </w:rPr>
        <w:t xml:space="preserve"> произнося «</w:t>
      </w:r>
      <w:proofErr w:type="spellStart"/>
      <w:r>
        <w:rPr>
          <w:rStyle w:val="FontStyle12"/>
          <w:rFonts w:ascii="Times New Roman" w:hAnsi="Times New Roman"/>
          <w:sz w:val="28"/>
        </w:rPr>
        <w:t>жуб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» </w:t>
      </w:r>
      <w:proofErr w:type="gramStart"/>
      <w:r>
        <w:rPr>
          <w:rStyle w:val="FontStyle12"/>
          <w:rFonts w:ascii="Times New Roman" w:hAnsi="Times New Roman"/>
          <w:sz w:val="28"/>
        </w:rPr>
        <w:t>вместо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</w:t>
      </w:r>
      <w:r>
        <w:rPr>
          <w:rStyle w:val="FontStyle11"/>
          <w:rFonts w:ascii="Times New Roman" w:hAnsi="Times New Roman"/>
          <w:sz w:val="28"/>
        </w:rPr>
        <w:t xml:space="preserve">зуб. </w:t>
      </w:r>
      <w:r>
        <w:rPr>
          <w:rStyle w:val="FontStyle12"/>
          <w:rFonts w:ascii="Times New Roman" w:hAnsi="Times New Roman"/>
          <w:sz w:val="28"/>
        </w:rPr>
        <w:t>В таких случаях родители должны помочь ребенку.</w:t>
      </w:r>
    </w:p>
    <w:p w:rsidR="002950F1" w:rsidRDefault="002950F1">
      <w:pPr>
        <w:pStyle w:val="Style2"/>
        <w:widowControl/>
        <w:spacing w:line="274" w:lineRule="exact"/>
        <w:ind w:firstLine="341"/>
        <w:rPr>
          <w:rStyle w:val="FontStyle12"/>
          <w:rFonts w:ascii="Times New Roman" w:hAnsi="Times New Roman"/>
          <w:sz w:val="28"/>
        </w:rPr>
      </w:pPr>
    </w:p>
    <w:p w:rsidR="002950F1" w:rsidRDefault="00345902">
      <w:pPr>
        <w:pStyle w:val="Style2"/>
        <w:widowControl/>
        <w:spacing w:line="274" w:lineRule="exact"/>
        <w:ind w:firstLine="34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Постепенное усвоение звуковой системы языка свойственно всем без исключения детям и носит название «возрастное косноязычие» или «</w:t>
      </w:r>
      <w:proofErr w:type="gramStart"/>
      <w:r>
        <w:rPr>
          <w:rStyle w:val="FontStyle12"/>
          <w:rFonts w:ascii="Times New Roman" w:hAnsi="Times New Roman"/>
          <w:sz w:val="28"/>
        </w:rPr>
        <w:t>возрастная</w:t>
      </w:r>
      <w:proofErr w:type="gramEnd"/>
      <w:r>
        <w:rPr>
          <w:rStyle w:val="FontStyle12"/>
          <w:rFonts w:ascii="Times New Roman" w:hAnsi="Times New Roman"/>
          <w:sz w:val="28"/>
        </w:rPr>
        <w:t xml:space="preserve"> </w:t>
      </w:r>
      <w:proofErr w:type="spellStart"/>
      <w:r>
        <w:rPr>
          <w:rStyle w:val="FontStyle12"/>
          <w:rFonts w:ascii="Times New Roman" w:hAnsi="Times New Roman"/>
          <w:sz w:val="28"/>
        </w:rPr>
        <w:t>дислалия</w:t>
      </w:r>
      <w:proofErr w:type="spellEnd"/>
      <w:r>
        <w:rPr>
          <w:rStyle w:val="FontStyle12"/>
          <w:rFonts w:ascii="Times New Roman" w:hAnsi="Times New Roman"/>
          <w:sz w:val="28"/>
        </w:rPr>
        <w:t>».</w:t>
      </w:r>
    </w:p>
    <w:p w:rsidR="002950F1" w:rsidRDefault="00345902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Чтобы родителям было удобне</w:t>
      </w:r>
      <w:r>
        <w:rPr>
          <w:rStyle w:val="FontStyle12"/>
          <w:rFonts w:ascii="Times New Roman" w:hAnsi="Times New Roman"/>
          <w:sz w:val="28"/>
        </w:rPr>
        <w:t>е следить за своевременностью появления в речи ребенка различных звуков, приведем таблицу, в которой даны примерные сроки окончательного усвоения детьми гласных и согласных звуков.</w:t>
      </w: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35"/>
        <w:tblW w:w="75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98"/>
        <w:gridCol w:w="1423"/>
        <w:gridCol w:w="1410"/>
        <w:gridCol w:w="1429"/>
        <w:gridCol w:w="1981"/>
      </w:tblGrid>
      <w:tr w:rsidR="002950F1">
        <w:trPr>
          <w:trHeight w:val="227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4"/>
              <w:widowControl/>
              <w:jc w:val="center"/>
              <w:rPr>
                <w:rStyle w:val="FontStyle15"/>
                <w:b w:val="0"/>
                <w:sz w:val="28"/>
              </w:rPr>
            </w:pPr>
            <w:r>
              <w:rPr>
                <w:rStyle w:val="FontStyle15"/>
                <w:b w:val="0"/>
                <w:sz w:val="28"/>
              </w:rPr>
              <w:t>0-1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4"/>
              <w:widowControl/>
              <w:jc w:val="center"/>
              <w:rPr>
                <w:rStyle w:val="FontStyle15"/>
                <w:b w:val="0"/>
                <w:sz w:val="28"/>
              </w:rPr>
            </w:pPr>
            <w:r>
              <w:rPr>
                <w:rStyle w:val="FontStyle15"/>
                <w:b w:val="0"/>
                <w:sz w:val="28"/>
              </w:rPr>
              <w:t>1-2 года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4"/>
              <w:widowControl/>
              <w:jc w:val="center"/>
              <w:rPr>
                <w:rStyle w:val="FontStyle15"/>
                <w:b w:val="0"/>
                <w:sz w:val="28"/>
              </w:rPr>
            </w:pPr>
            <w:r>
              <w:rPr>
                <w:rStyle w:val="FontStyle15"/>
                <w:b w:val="0"/>
                <w:sz w:val="28"/>
              </w:rPr>
              <w:t>2-3 года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4"/>
              <w:widowControl/>
              <w:jc w:val="center"/>
              <w:rPr>
                <w:rStyle w:val="FontStyle15"/>
                <w:b w:val="0"/>
                <w:sz w:val="28"/>
              </w:rPr>
            </w:pPr>
            <w:r>
              <w:rPr>
                <w:rStyle w:val="FontStyle15"/>
                <w:b w:val="0"/>
                <w:sz w:val="28"/>
              </w:rPr>
              <w:t>3-4 года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4"/>
              <w:widowControl/>
              <w:rPr>
                <w:rStyle w:val="FontStyle15"/>
                <w:b w:val="0"/>
                <w:sz w:val="28"/>
              </w:rPr>
            </w:pPr>
            <w:r>
              <w:rPr>
                <w:rStyle w:val="FontStyle15"/>
                <w:b w:val="0"/>
                <w:sz w:val="28"/>
              </w:rPr>
              <w:t>4-5 лет</w:t>
            </w:r>
          </w:p>
        </w:tc>
      </w:tr>
      <w:tr w:rsidR="002950F1">
        <w:trPr>
          <w:trHeight w:val="227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4"/>
                <w:sz w:val="24"/>
              </w:rPr>
            </w:pPr>
            <w:r>
              <w:rPr>
                <w:rStyle w:val="FontStyle16"/>
                <w:sz w:val="24"/>
              </w:rPr>
              <w:t xml:space="preserve">а, у, </w:t>
            </w:r>
            <w:r>
              <w:rPr>
                <w:rStyle w:val="FontStyle14"/>
                <w:sz w:val="24"/>
              </w:rPr>
              <w:t>и,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proofErr w:type="spellStart"/>
            <w:r>
              <w:rPr>
                <w:rStyle w:val="FontStyle16"/>
                <w:sz w:val="24"/>
              </w:rPr>
              <w:t>й</w:t>
            </w:r>
            <w:proofErr w:type="gramStart"/>
            <w:r>
              <w:rPr>
                <w:rStyle w:val="FontStyle16"/>
                <w:sz w:val="24"/>
              </w:rPr>
              <w:t>,л</w:t>
            </w:r>
            <w:proofErr w:type="gramEnd"/>
            <w:r>
              <w:rPr>
                <w:rStyle w:val="FontStyle16"/>
                <w:sz w:val="24"/>
              </w:rPr>
              <w:t>ь,э</w:t>
            </w:r>
            <w:proofErr w:type="spellEnd"/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proofErr w:type="spellStart"/>
            <w:r>
              <w:rPr>
                <w:rStyle w:val="FontStyle16"/>
                <w:sz w:val="24"/>
              </w:rPr>
              <w:t>ы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</w:tr>
      <w:tr w:rsidR="002950F1">
        <w:trPr>
          <w:trHeight w:val="227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proofErr w:type="spellStart"/>
            <w:proofErr w:type="gramStart"/>
            <w:r>
              <w:rPr>
                <w:rStyle w:val="FontStyle16"/>
                <w:sz w:val="24"/>
              </w:rPr>
              <w:t>п</w:t>
            </w:r>
            <w:proofErr w:type="spellEnd"/>
            <w:proofErr w:type="gramEnd"/>
            <w:r>
              <w:rPr>
                <w:rStyle w:val="FontStyle16"/>
                <w:sz w:val="24"/>
              </w:rPr>
              <w:t>, б, м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proofErr w:type="spellStart"/>
            <w:r>
              <w:rPr>
                <w:rStyle w:val="FontStyle16"/>
                <w:sz w:val="24"/>
              </w:rPr>
              <w:t>н</w:t>
            </w:r>
            <w:proofErr w:type="spellEnd"/>
            <w:r>
              <w:rPr>
                <w:rStyle w:val="FontStyle16"/>
                <w:sz w:val="24"/>
              </w:rPr>
              <w:t xml:space="preserve">, </w:t>
            </w:r>
            <w:proofErr w:type="spellStart"/>
            <w:r>
              <w:rPr>
                <w:rStyle w:val="FontStyle16"/>
                <w:sz w:val="24"/>
              </w:rPr>
              <w:t>ть</w:t>
            </w:r>
            <w:proofErr w:type="spellEnd"/>
            <w:r>
              <w:rPr>
                <w:rStyle w:val="FontStyle16"/>
                <w:sz w:val="24"/>
              </w:rPr>
              <w:t xml:space="preserve">, </w:t>
            </w:r>
            <w:proofErr w:type="spellStart"/>
            <w:r>
              <w:rPr>
                <w:rStyle w:val="FontStyle16"/>
                <w:sz w:val="24"/>
              </w:rPr>
              <w:t>дь</w:t>
            </w:r>
            <w:proofErr w:type="spellEnd"/>
            <w:r>
              <w:rPr>
                <w:rStyle w:val="FontStyle16"/>
                <w:sz w:val="24"/>
              </w:rPr>
              <w:t>,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proofErr w:type="spellStart"/>
            <w:r>
              <w:rPr>
                <w:rStyle w:val="FontStyle16"/>
                <w:sz w:val="24"/>
              </w:rPr>
              <w:t>сь</w:t>
            </w:r>
            <w:proofErr w:type="spellEnd"/>
            <w:r>
              <w:rPr>
                <w:rStyle w:val="FontStyle16"/>
                <w:sz w:val="24"/>
              </w:rPr>
              <w:t xml:space="preserve">, </w:t>
            </w:r>
            <w:proofErr w:type="spellStart"/>
            <w:r>
              <w:rPr>
                <w:rStyle w:val="FontStyle16"/>
                <w:sz w:val="24"/>
              </w:rPr>
              <w:t>зь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 xml:space="preserve">с, </w:t>
            </w:r>
            <w:proofErr w:type="spellStart"/>
            <w:r>
              <w:rPr>
                <w:rStyle w:val="FontStyle16"/>
                <w:sz w:val="24"/>
              </w:rPr>
              <w:t>з</w:t>
            </w:r>
            <w:proofErr w:type="spellEnd"/>
            <w:r>
              <w:rPr>
                <w:rStyle w:val="FontStyle17"/>
                <w:sz w:val="24"/>
              </w:rPr>
              <w:t xml:space="preserve">, </w:t>
            </w:r>
            <w:proofErr w:type="spellStart"/>
            <w:r>
              <w:rPr>
                <w:rStyle w:val="FontStyle16"/>
                <w:sz w:val="24"/>
              </w:rPr>
              <w:t>ц</w:t>
            </w:r>
            <w:proofErr w:type="spellEnd"/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</w:tr>
      <w:tr w:rsidR="002950F1">
        <w:trPr>
          <w:trHeight w:val="227"/>
        </w:trPr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т</w:t>
            </w:r>
            <w:proofErr w:type="gramStart"/>
            <w:r>
              <w:rPr>
                <w:rStyle w:val="FontStyle16"/>
                <w:sz w:val="24"/>
              </w:rPr>
              <w:t xml:space="preserve"> ,</w:t>
            </w:r>
            <w:proofErr w:type="spellStart"/>
            <w:proofErr w:type="gramEnd"/>
            <w:r>
              <w:rPr>
                <w:rStyle w:val="FontStyle16"/>
                <w:sz w:val="24"/>
              </w:rPr>
              <w:t>д</w:t>
            </w:r>
            <w:proofErr w:type="spellEnd"/>
            <w:r>
              <w:rPr>
                <w:rStyle w:val="FontStyle16"/>
                <w:sz w:val="24"/>
              </w:rPr>
              <w:t xml:space="preserve">, </w:t>
            </w:r>
            <w:r>
              <w:rPr>
                <w:rStyle w:val="FontStyle14"/>
                <w:i/>
                <w:sz w:val="24"/>
              </w:rPr>
              <w:t>к, г</w:t>
            </w:r>
            <w:r>
              <w:rPr>
                <w:rStyle w:val="FontStyle14"/>
                <w:sz w:val="24"/>
              </w:rPr>
              <w:t xml:space="preserve">, </w:t>
            </w:r>
            <w:proofErr w:type="spellStart"/>
            <w:r>
              <w:rPr>
                <w:rStyle w:val="FontStyle16"/>
                <w:sz w:val="24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0F1" w:rsidRDefault="00345902">
            <w:pPr>
              <w:pStyle w:val="Style5"/>
              <w:widowControl/>
              <w:ind w:left="605"/>
              <w:rPr>
                <w:rStyle w:val="FontStyle16"/>
                <w:sz w:val="24"/>
              </w:rPr>
            </w:pPr>
            <w:proofErr w:type="spellStart"/>
            <w:r>
              <w:rPr>
                <w:rStyle w:val="FontStyle16"/>
                <w:sz w:val="24"/>
              </w:rPr>
              <w:t>ш</w:t>
            </w:r>
            <w:proofErr w:type="spellEnd"/>
            <w:r>
              <w:rPr>
                <w:rStyle w:val="FontStyle16"/>
                <w:i w:val="0"/>
                <w:sz w:val="24"/>
              </w:rPr>
              <w:t xml:space="preserve">,  </w:t>
            </w:r>
            <w:r>
              <w:rPr>
                <w:rStyle w:val="FontStyle14"/>
                <w:i/>
                <w:sz w:val="24"/>
              </w:rPr>
              <w:t xml:space="preserve">ж,  </w:t>
            </w:r>
            <w:proofErr w:type="gramStart"/>
            <w:r>
              <w:rPr>
                <w:rStyle w:val="FontStyle14"/>
                <w:i/>
                <w:sz w:val="24"/>
              </w:rPr>
              <w:t>ч</w:t>
            </w:r>
            <w:proofErr w:type="gramEnd"/>
            <w:r>
              <w:rPr>
                <w:rStyle w:val="FontStyle14"/>
                <w:sz w:val="24"/>
              </w:rPr>
              <w:t xml:space="preserve">,  </w:t>
            </w:r>
            <w:proofErr w:type="spellStart"/>
            <w:r>
              <w:rPr>
                <w:rStyle w:val="FontStyle16"/>
                <w:sz w:val="24"/>
              </w:rPr>
              <w:t>щ</w:t>
            </w:r>
            <w:proofErr w:type="spellEnd"/>
          </w:p>
        </w:tc>
      </w:tr>
      <w:tr w:rsidR="002950F1">
        <w:trPr>
          <w:trHeight w:val="227"/>
        </w:trPr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jc w:val="center"/>
              <w:rPr>
                <w:rStyle w:val="FontStyle11"/>
                <w:sz w:val="24"/>
              </w:rPr>
            </w:pPr>
            <w:r>
              <w:rPr>
                <w:rStyle w:val="FontStyle16"/>
                <w:sz w:val="24"/>
              </w:rPr>
              <w:t xml:space="preserve">в, </w:t>
            </w:r>
            <w:proofErr w:type="spellStart"/>
            <w:r>
              <w:rPr>
                <w:rStyle w:val="FontStyle11"/>
                <w:sz w:val="24"/>
              </w:rPr>
              <w:t>ф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2950F1">
            <w:pPr>
              <w:pStyle w:val="Style8"/>
              <w:widowControl/>
            </w:pP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F1" w:rsidRDefault="00345902">
            <w:pPr>
              <w:pStyle w:val="Style9"/>
              <w:widowControl/>
              <w:ind w:left="715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 xml:space="preserve"> л,  </w:t>
            </w:r>
            <w:proofErr w:type="spellStart"/>
            <w:proofErr w:type="gramStart"/>
            <w:r>
              <w:rPr>
                <w:rStyle w:val="FontStyle16"/>
                <w:sz w:val="24"/>
              </w:rPr>
              <w:t>р</w:t>
            </w:r>
            <w:proofErr w:type="spellEnd"/>
            <w:proofErr w:type="gramEnd"/>
            <w:r>
              <w:rPr>
                <w:rStyle w:val="FontStyle16"/>
                <w:sz w:val="24"/>
              </w:rPr>
              <w:t xml:space="preserve">,  </w:t>
            </w:r>
            <w:proofErr w:type="spellStart"/>
            <w:r>
              <w:rPr>
                <w:rStyle w:val="FontStyle16"/>
                <w:sz w:val="24"/>
              </w:rPr>
              <w:t>рь</w:t>
            </w:r>
            <w:proofErr w:type="spellEnd"/>
          </w:p>
        </w:tc>
      </w:tr>
    </w:tbl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p w:rsidR="002950F1" w:rsidRPr="00345902" w:rsidRDefault="00345902">
      <w:pPr>
        <w:pStyle w:val="Style1"/>
        <w:widowControl/>
        <w:spacing w:before="70"/>
        <w:ind w:right="718"/>
        <w:jc w:val="both"/>
        <w:rPr>
          <w:rStyle w:val="FontStyle11"/>
          <w:rFonts w:ascii="Times New Roman" w:hAnsi="Times New Roman"/>
          <w:b/>
          <w:color w:val="0070C0"/>
          <w:sz w:val="36"/>
        </w:rPr>
      </w:pPr>
      <w:r w:rsidRPr="00345902">
        <w:rPr>
          <w:rStyle w:val="FontStyle11"/>
          <w:rFonts w:ascii="Times New Roman" w:hAnsi="Times New Roman"/>
          <w:b/>
          <w:color w:val="0070C0"/>
          <w:sz w:val="36"/>
        </w:rPr>
        <w:t>Особенности речевого развития ребенка пяти лет</w:t>
      </w:r>
    </w:p>
    <w:p w:rsidR="002950F1" w:rsidRPr="00345902" w:rsidRDefault="002950F1">
      <w:pPr>
        <w:pStyle w:val="Style2"/>
        <w:widowControl/>
        <w:spacing w:line="240" w:lineRule="exact"/>
        <w:rPr>
          <w:rFonts w:ascii="Times New Roman" w:hAnsi="Times New Roman"/>
          <w:color w:val="0070C0"/>
          <w:sz w:val="28"/>
        </w:rPr>
      </w:pPr>
    </w:p>
    <w:p w:rsidR="002950F1" w:rsidRDefault="00345902">
      <w:pPr>
        <w:pStyle w:val="Style2"/>
        <w:widowControl/>
        <w:spacing w:before="106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Увеличение активного словаря (2500-3000 слов к пяти годам) дает возможность ребенку полнее строить высказывания, точнее излагать мысли. </w:t>
      </w:r>
    </w:p>
    <w:p w:rsidR="002950F1" w:rsidRDefault="00345902">
      <w:pPr>
        <w:pStyle w:val="Style2"/>
        <w:widowControl/>
        <w:spacing w:before="106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 Но увеличение словаря и развитие связной речи нередко приводят к тому, что дети начинают чаще допускать грамматически</w:t>
      </w:r>
      <w:r>
        <w:rPr>
          <w:rStyle w:val="FontStyle12"/>
          <w:rFonts w:ascii="Times New Roman" w:hAnsi="Times New Roman"/>
          <w:sz w:val="28"/>
        </w:rPr>
        <w:t>е ошибки, например, неправильно изменяют глаголы («</w:t>
      </w:r>
      <w:proofErr w:type="spellStart"/>
      <w:r>
        <w:rPr>
          <w:rStyle w:val="FontStyle12"/>
          <w:rFonts w:ascii="Times New Roman" w:hAnsi="Times New Roman"/>
          <w:sz w:val="28"/>
        </w:rPr>
        <w:t>хочут</w:t>
      </w:r>
      <w:proofErr w:type="spellEnd"/>
      <w:r>
        <w:rPr>
          <w:rStyle w:val="FontStyle12"/>
          <w:rFonts w:ascii="Times New Roman" w:hAnsi="Times New Roman"/>
          <w:sz w:val="28"/>
        </w:rPr>
        <w:t xml:space="preserve">» </w:t>
      </w:r>
      <w:proofErr w:type="gramStart"/>
      <w:r>
        <w:rPr>
          <w:rStyle w:val="FontStyle12"/>
          <w:rFonts w:ascii="Times New Roman" w:hAnsi="Times New Roman"/>
          <w:sz w:val="28"/>
        </w:rPr>
        <w:t xml:space="preserve">вместо </w:t>
      </w:r>
      <w:r>
        <w:rPr>
          <w:rStyle w:val="FontStyle13"/>
          <w:rFonts w:ascii="Times New Roman" w:hAnsi="Times New Roman"/>
          <w:b w:val="0"/>
        </w:rPr>
        <w:t>хотят</w:t>
      </w:r>
      <w:proofErr w:type="gramEnd"/>
      <w:r>
        <w:rPr>
          <w:rStyle w:val="FontStyle13"/>
          <w:rFonts w:ascii="Times New Roman" w:hAnsi="Times New Roman"/>
        </w:rPr>
        <w:t xml:space="preserve">), </w:t>
      </w:r>
      <w:r>
        <w:rPr>
          <w:rStyle w:val="FontStyle12"/>
          <w:rFonts w:ascii="Times New Roman" w:hAnsi="Times New Roman"/>
          <w:sz w:val="28"/>
        </w:rPr>
        <w:t>не согласовывают слова в роде, в числе.</w:t>
      </w:r>
    </w:p>
    <w:p w:rsidR="002950F1" w:rsidRDefault="00345902">
      <w:pPr>
        <w:pStyle w:val="Style2"/>
        <w:widowControl/>
        <w:spacing w:before="2" w:line="274" w:lineRule="exact"/>
        <w:ind w:firstLine="341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>В этом возрасте велико тяготение к рифме. Детям нравится играть со словами, рифмовать их и создавать собственные стихи. Такое стремление законо</w:t>
      </w:r>
      <w:r>
        <w:rPr>
          <w:rStyle w:val="FontStyle12"/>
          <w:rFonts w:ascii="Times New Roman" w:hAnsi="Times New Roman"/>
          <w:sz w:val="28"/>
        </w:rPr>
        <w:t>мерно, игры со словами способствуют развитию у ребенка речевого слуха, и взрослым их следует поощрять.</w:t>
      </w:r>
    </w:p>
    <w:p w:rsidR="002950F1" w:rsidRDefault="00345902">
      <w:pPr>
        <w:pStyle w:val="Style3"/>
        <w:widowControl/>
        <w:spacing w:before="2" w:line="274" w:lineRule="exact"/>
        <w:rPr>
          <w:rStyle w:val="FontStyle12"/>
          <w:rFonts w:ascii="Times New Roman" w:hAnsi="Times New Roman"/>
          <w:sz w:val="28"/>
        </w:rPr>
      </w:pPr>
      <w:r>
        <w:rPr>
          <w:rStyle w:val="FontStyle12"/>
          <w:rFonts w:ascii="Times New Roman" w:hAnsi="Times New Roman"/>
          <w:sz w:val="28"/>
        </w:rPr>
        <w:t xml:space="preserve">  У малышей этого возраста значительно улучшается звукопроизношение, полностью исчезают ошибки в произношении мягких согласных звуков вместо твердых, ред</w:t>
      </w:r>
      <w:r>
        <w:rPr>
          <w:rStyle w:val="FontStyle12"/>
          <w:rFonts w:ascii="Times New Roman" w:hAnsi="Times New Roman"/>
          <w:sz w:val="28"/>
        </w:rPr>
        <w:t>ко наблюдается пропуск звуков и слогов.</w:t>
      </w:r>
    </w:p>
    <w:p w:rsidR="002950F1" w:rsidRDefault="00345902">
      <w:pPr>
        <w:pStyle w:val="Style4"/>
        <w:widowControl/>
        <w:spacing w:before="55"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 xml:space="preserve">Однако малыши могут испытывать трудности при произнесении слов с согласными звуками  с,  </w:t>
      </w:r>
      <w:proofErr w:type="spellStart"/>
      <w:r>
        <w:rPr>
          <w:rStyle w:val="FontStyle14"/>
          <w:rFonts w:ascii="Times New Roman" w:hAnsi="Times New Roman"/>
          <w:sz w:val="28"/>
        </w:rPr>
        <w:t>з</w:t>
      </w:r>
      <w:proofErr w:type="spellEnd"/>
      <w:r>
        <w:rPr>
          <w:rStyle w:val="FontStyle14"/>
          <w:rFonts w:ascii="Times New Roman" w:hAnsi="Times New Roman"/>
          <w:b/>
          <w:sz w:val="28"/>
        </w:rPr>
        <w:t xml:space="preserve">,  </w:t>
      </w:r>
      <w:proofErr w:type="spellStart"/>
      <w:r>
        <w:rPr>
          <w:rStyle w:val="FontStyle13"/>
          <w:rFonts w:ascii="Times New Roman" w:hAnsi="Times New Roman"/>
          <w:b w:val="0"/>
        </w:rPr>
        <w:t>ш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,  </w:t>
      </w:r>
      <w:proofErr w:type="spellStart"/>
      <w:proofErr w:type="gramStart"/>
      <w:r>
        <w:rPr>
          <w:rStyle w:val="FontStyle13"/>
          <w:rFonts w:ascii="Times New Roman" w:hAnsi="Times New Roman"/>
          <w:b w:val="0"/>
        </w:rPr>
        <w:t>р</w:t>
      </w:r>
      <w:proofErr w:type="spellEnd"/>
      <w:proofErr w:type="gramEnd"/>
      <w:r>
        <w:rPr>
          <w:rStyle w:val="FontStyle13"/>
          <w:rFonts w:ascii="Times New Roman" w:hAnsi="Times New Roman"/>
          <w:b w:val="0"/>
        </w:rPr>
        <w:t xml:space="preserve">,  </w:t>
      </w:r>
      <w:proofErr w:type="spellStart"/>
      <w:r>
        <w:rPr>
          <w:rStyle w:val="FontStyle13"/>
          <w:rFonts w:ascii="Times New Roman" w:hAnsi="Times New Roman"/>
          <w:b w:val="0"/>
        </w:rPr>
        <w:t>рь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  л, </w:t>
      </w:r>
      <w:proofErr w:type="spellStart"/>
      <w:r>
        <w:rPr>
          <w:rStyle w:val="FontStyle13"/>
          <w:rFonts w:ascii="Times New Roman" w:hAnsi="Times New Roman"/>
          <w:b w:val="0"/>
        </w:rPr>
        <w:t>ль</w:t>
      </w:r>
      <w:r>
        <w:rPr>
          <w:rStyle w:val="FontStyle14"/>
          <w:rFonts w:ascii="Times New Roman" w:hAnsi="Times New Roman"/>
          <w:sz w:val="28"/>
        </w:rPr>
        <w:t>например</w:t>
      </w:r>
      <w:proofErr w:type="spellEnd"/>
      <w:r>
        <w:rPr>
          <w:rStyle w:val="FontStyle14"/>
          <w:rFonts w:ascii="Times New Roman" w:hAnsi="Times New Roman"/>
          <w:sz w:val="28"/>
        </w:rPr>
        <w:t xml:space="preserve">: </w:t>
      </w:r>
      <w:r>
        <w:rPr>
          <w:rStyle w:val="FontStyle13"/>
          <w:rFonts w:ascii="Times New Roman" w:hAnsi="Times New Roman"/>
          <w:b w:val="0"/>
        </w:rPr>
        <w:t xml:space="preserve">Лара, пластилин, вытирала </w:t>
      </w:r>
      <w:r>
        <w:rPr>
          <w:rStyle w:val="FontStyle14"/>
          <w:rFonts w:ascii="Times New Roman" w:hAnsi="Times New Roman"/>
          <w:sz w:val="28"/>
        </w:rPr>
        <w:t xml:space="preserve">и других, и особенно слов, насыщенных одновременно шипящими и свистящими согласными, например: </w:t>
      </w:r>
      <w:r>
        <w:rPr>
          <w:rStyle w:val="FontStyle13"/>
          <w:rFonts w:ascii="Times New Roman" w:hAnsi="Times New Roman"/>
          <w:b w:val="0"/>
        </w:rPr>
        <w:t xml:space="preserve">сапожки, </w:t>
      </w:r>
      <w:proofErr w:type="spellStart"/>
      <w:r>
        <w:rPr>
          <w:rStyle w:val="FontStyle13"/>
          <w:rFonts w:ascii="Times New Roman" w:hAnsi="Times New Roman"/>
          <w:b w:val="0"/>
        </w:rPr>
        <w:t>Саша</w:t>
      </w:r>
      <w:r>
        <w:rPr>
          <w:rStyle w:val="FontStyle14"/>
          <w:rFonts w:ascii="Times New Roman" w:hAnsi="Times New Roman"/>
          <w:sz w:val="28"/>
        </w:rPr>
        <w:t>и</w:t>
      </w:r>
      <w:proofErr w:type="spellEnd"/>
      <w:r>
        <w:rPr>
          <w:rStyle w:val="FontStyle14"/>
          <w:rFonts w:ascii="Times New Roman" w:hAnsi="Times New Roman"/>
          <w:sz w:val="28"/>
        </w:rPr>
        <w:t xml:space="preserve"> др. </w:t>
      </w:r>
    </w:p>
    <w:p w:rsidR="002950F1" w:rsidRDefault="002950F1">
      <w:pPr>
        <w:pStyle w:val="Style4"/>
        <w:widowControl/>
        <w:spacing w:before="55" w:line="274" w:lineRule="exact"/>
        <w:jc w:val="both"/>
        <w:rPr>
          <w:rStyle w:val="FontStyle14"/>
          <w:rFonts w:ascii="Times New Roman" w:hAnsi="Times New Roman"/>
          <w:sz w:val="28"/>
        </w:rPr>
      </w:pPr>
    </w:p>
    <w:p w:rsidR="002950F1" w:rsidRDefault="00345902">
      <w:pPr>
        <w:pStyle w:val="Style4"/>
        <w:widowControl/>
        <w:spacing w:line="274" w:lineRule="exact"/>
        <w:ind w:firstLine="341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Родителям важно помнить, что дети учатся говорить, подражая окружающим их людям, поэтому, чем больше ребенок будет общаться с взрослыми и св</w:t>
      </w:r>
      <w:r>
        <w:rPr>
          <w:rStyle w:val="FontStyle14"/>
          <w:rFonts w:ascii="Times New Roman" w:hAnsi="Times New Roman"/>
          <w:sz w:val="28"/>
        </w:rPr>
        <w:t xml:space="preserve">ерстниками, тем быстрее и качественнее будет развиваться его речь. </w:t>
      </w:r>
    </w:p>
    <w:p w:rsidR="002950F1" w:rsidRDefault="00345902">
      <w:pPr>
        <w:pStyle w:val="Style4"/>
        <w:widowControl/>
        <w:spacing w:line="274" w:lineRule="exact"/>
        <w:ind w:firstLine="341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Речь взрослых должна быть:</w:t>
      </w:r>
    </w:p>
    <w:p w:rsidR="002950F1" w:rsidRDefault="00345902">
      <w:pPr>
        <w:pStyle w:val="Style5"/>
        <w:widowControl/>
        <w:numPr>
          <w:ilvl w:val="0"/>
          <w:numId w:val="5"/>
        </w:numPr>
        <w:tabs>
          <w:tab w:val="left" w:pos="317"/>
        </w:tabs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четкой, неторопливой;</w:t>
      </w:r>
    </w:p>
    <w:p w:rsidR="002950F1" w:rsidRDefault="00345902">
      <w:pPr>
        <w:pStyle w:val="Style5"/>
        <w:widowControl/>
        <w:numPr>
          <w:ilvl w:val="0"/>
          <w:numId w:val="5"/>
        </w:numPr>
        <w:tabs>
          <w:tab w:val="left" w:pos="317"/>
        </w:tabs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доступной для понимания малыша, то есть не перегруженной труднопроизносимыми словами и сложными предложениями;</w:t>
      </w:r>
    </w:p>
    <w:p w:rsidR="002950F1" w:rsidRDefault="00345902">
      <w:pPr>
        <w:pStyle w:val="Style5"/>
        <w:widowControl/>
        <w:numPr>
          <w:ilvl w:val="0"/>
          <w:numId w:val="5"/>
        </w:numPr>
        <w:tabs>
          <w:tab w:val="left" w:pos="317"/>
        </w:tabs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lastRenderedPageBreak/>
        <w:t>грамотной, то есть не содерж</w:t>
      </w:r>
      <w:r>
        <w:rPr>
          <w:rStyle w:val="FontStyle14"/>
          <w:rFonts w:ascii="Times New Roman" w:hAnsi="Times New Roman"/>
          <w:sz w:val="28"/>
        </w:rPr>
        <w:t xml:space="preserve">ащей </w:t>
      </w:r>
      <w:proofErr w:type="spellStart"/>
      <w:r>
        <w:rPr>
          <w:rStyle w:val="FontStyle14"/>
          <w:rFonts w:ascii="Times New Roman" w:hAnsi="Times New Roman"/>
          <w:sz w:val="28"/>
        </w:rPr>
        <w:t>лепетных</w:t>
      </w:r>
      <w:proofErr w:type="spellEnd"/>
      <w:r>
        <w:rPr>
          <w:rStyle w:val="FontStyle14"/>
          <w:rFonts w:ascii="Times New Roman" w:hAnsi="Times New Roman"/>
          <w:sz w:val="28"/>
        </w:rPr>
        <w:t xml:space="preserve"> слов и искажений звукопроизношения.</w:t>
      </w:r>
    </w:p>
    <w:p w:rsidR="002950F1" w:rsidRDefault="00345902">
      <w:pPr>
        <w:pStyle w:val="Style4"/>
        <w:widowControl/>
        <w:numPr>
          <w:ilvl w:val="0"/>
          <w:numId w:val="5"/>
        </w:numPr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 xml:space="preserve">Речь взрослых — образец для детей. </w:t>
      </w:r>
    </w:p>
    <w:p w:rsidR="002950F1" w:rsidRDefault="00345902">
      <w:pPr>
        <w:pStyle w:val="Style4"/>
        <w:widowControl/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При отсутствии такого образца, сокращении и обеднении общения между ребенком и взрослыми, нормальное речевое и психическое развитие замедляется и даже прекращается.</w:t>
      </w:r>
    </w:p>
    <w:p w:rsidR="002950F1" w:rsidRDefault="00345902">
      <w:pPr>
        <w:pStyle w:val="Style4"/>
        <w:widowControl/>
        <w:spacing w:line="274" w:lineRule="exact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 xml:space="preserve"> Спец</w:t>
      </w:r>
      <w:r>
        <w:rPr>
          <w:rStyle w:val="FontStyle14"/>
          <w:rFonts w:ascii="Times New Roman" w:hAnsi="Times New Roman"/>
          <w:sz w:val="28"/>
        </w:rPr>
        <w:t>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</w:t>
      </w:r>
    </w:p>
    <w:p w:rsidR="002950F1" w:rsidRDefault="00345902">
      <w:pPr>
        <w:pStyle w:val="Style4"/>
        <w:widowControl/>
        <w:spacing w:line="274" w:lineRule="exact"/>
        <w:ind w:firstLine="346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 xml:space="preserve">В то же время не следует оценивать как положительное явление случаи раннего речевого развития. </w:t>
      </w:r>
    </w:p>
    <w:p w:rsidR="002950F1" w:rsidRDefault="00345902">
      <w:pPr>
        <w:pStyle w:val="Style4"/>
        <w:widowControl/>
        <w:spacing w:line="274" w:lineRule="exact"/>
        <w:ind w:firstLine="346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Так,</w:t>
      </w:r>
      <w:r>
        <w:rPr>
          <w:rStyle w:val="FontStyle14"/>
          <w:rFonts w:ascii="Times New Roman" w:hAnsi="Times New Roman"/>
          <w:sz w:val="28"/>
        </w:rPr>
        <w:t xml:space="preserve"> если у ребенка первые слова появляются до одного года, от года и пяти месяцев до года и восьми месяцев сформирована фраза. А от двух лет до двух лет и пяти месяцев малыш начинает говорить развернутыми фразами, ускоренным темпом, как бы «захлебываясь», то </w:t>
      </w:r>
      <w:r>
        <w:rPr>
          <w:rStyle w:val="FontStyle14"/>
          <w:rFonts w:ascii="Times New Roman" w:hAnsi="Times New Roman"/>
          <w:sz w:val="28"/>
        </w:rPr>
        <w:t>все это может повлечь за собой невротическую форму заикания.</w:t>
      </w:r>
    </w:p>
    <w:p w:rsidR="002950F1" w:rsidRDefault="00345902">
      <w:pPr>
        <w:pStyle w:val="Style4"/>
        <w:widowControl/>
        <w:spacing w:line="274" w:lineRule="exact"/>
        <w:ind w:firstLine="346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 xml:space="preserve"> Такого малыша нельзя «перегружать» речевым общением, напротив, необходимо максимально снизить интенсивность поступающей информации.</w:t>
      </w:r>
    </w:p>
    <w:p w:rsidR="002950F1" w:rsidRDefault="002950F1">
      <w:pPr>
        <w:pStyle w:val="Style4"/>
        <w:widowControl/>
        <w:spacing w:line="274" w:lineRule="exact"/>
        <w:ind w:firstLine="346"/>
        <w:jc w:val="both"/>
        <w:rPr>
          <w:rStyle w:val="FontStyle14"/>
          <w:rFonts w:ascii="Times New Roman" w:hAnsi="Times New Roman"/>
          <w:sz w:val="28"/>
        </w:rPr>
      </w:pPr>
    </w:p>
    <w:p w:rsidR="002950F1" w:rsidRDefault="00345902">
      <w:pPr>
        <w:pStyle w:val="Style4"/>
        <w:widowControl/>
        <w:spacing w:line="274" w:lineRule="exact"/>
        <w:ind w:firstLine="338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Главная роль в коррекции речи ребенка раннего возраста принад</w:t>
      </w:r>
      <w:r>
        <w:rPr>
          <w:rStyle w:val="FontStyle14"/>
          <w:rFonts w:ascii="Times New Roman" w:hAnsi="Times New Roman"/>
          <w:sz w:val="28"/>
        </w:rPr>
        <w:t>лежит матери, и от того, насколько она готова к его воспитанию, к проведению с ним коррекционных занятий, будут зависеть результаты развития малыша и психологический климат в семье.</w:t>
      </w:r>
    </w:p>
    <w:p w:rsidR="002950F1" w:rsidRDefault="002950F1">
      <w:pPr>
        <w:pStyle w:val="Style4"/>
        <w:widowControl/>
        <w:spacing w:line="274" w:lineRule="exact"/>
        <w:ind w:firstLine="338"/>
        <w:jc w:val="both"/>
        <w:rPr>
          <w:rStyle w:val="FontStyle14"/>
          <w:rFonts w:ascii="Times New Roman" w:hAnsi="Times New Roman"/>
          <w:sz w:val="28"/>
        </w:rPr>
      </w:pPr>
    </w:p>
    <w:p w:rsidR="002950F1" w:rsidRDefault="00345902">
      <w:pPr>
        <w:pStyle w:val="Style4"/>
        <w:widowControl/>
        <w:spacing w:line="274" w:lineRule="exact"/>
        <w:ind w:firstLine="338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Своевременная диагностика, а также коррекционно-педагогическое, медицинск</w:t>
      </w:r>
      <w:r>
        <w:rPr>
          <w:rStyle w:val="FontStyle14"/>
          <w:rFonts w:ascii="Times New Roman" w:hAnsi="Times New Roman"/>
          <w:sz w:val="28"/>
        </w:rPr>
        <w:t xml:space="preserve">ое воздействие на раннем этапе развития позволяют ребенку с </w:t>
      </w:r>
      <w:proofErr w:type="spellStart"/>
      <w:r>
        <w:rPr>
          <w:rStyle w:val="FontStyle14"/>
          <w:rFonts w:ascii="Times New Roman" w:hAnsi="Times New Roman"/>
          <w:sz w:val="28"/>
        </w:rPr>
        <w:t>психоречевыми</w:t>
      </w:r>
      <w:proofErr w:type="spellEnd"/>
      <w:r>
        <w:rPr>
          <w:rStyle w:val="FontStyle14"/>
          <w:rFonts w:ascii="Times New Roman" w:hAnsi="Times New Roman"/>
          <w:sz w:val="28"/>
        </w:rPr>
        <w:t xml:space="preserve"> нарушениями к 4-6-и годам приблизиться к возрастной норме по уровню общего и речевого развития.</w:t>
      </w:r>
    </w:p>
    <w:p w:rsidR="002950F1" w:rsidRDefault="002950F1">
      <w:pPr>
        <w:pStyle w:val="Style4"/>
        <w:widowControl/>
        <w:spacing w:line="274" w:lineRule="exact"/>
        <w:ind w:firstLine="338"/>
        <w:jc w:val="both"/>
        <w:rPr>
          <w:rStyle w:val="FontStyle14"/>
          <w:rFonts w:ascii="Times New Roman" w:hAnsi="Times New Roman"/>
          <w:sz w:val="28"/>
        </w:rPr>
      </w:pPr>
    </w:p>
    <w:p w:rsidR="002950F1" w:rsidRDefault="00345902">
      <w:pPr>
        <w:pStyle w:val="Style4"/>
        <w:widowControl/>
        <w:spacing w:line="274" w:lineRule="exact"/>
        <w:ind w:firstLine="338"/>
        <w:jc w:val="both"/>
        <w:rPr>
          <w:rStyle w:val="FontStyle14"/>
          <w:rFonts w:ascii="Times New Roman" w:hAnsi="Times New Roman"/>
          <w:sz w:val="28"/>
        </w:rPr>
      </w:pPr>
      <w:r>
        <w:rPr>
          <w:rStyle w:val="FontStyle14"/>
          <w:rFonts w:ascii="Times New Roman" w:hAnsi="Times New Roman"/>
          <w:sz w:val="28"/>
        </w:rPr>
        <w:t>Устная речь ребенка пяти лет должна быть близка к речи взрослого человека, так как эт</w:t>
      </w:r>
      <w:r>
        <w:rPr>
          <w:rStyle w:val="FontStyle14"/>
          <w:rFonts w:ascii="Times New Roman" w:hAnsi="Times New Roman"/>
          <w:sz w:val="28"/>
        </w:rPr>
        <w:t>о очень важно для формирования в дальнейшем письменной речи.</w:t>
      </w:r>
    </w:p>
    <w:p w:rsidR="002950F1" w:rsidRDefault="002950F1">
      <w:pPr>
        <w:pStyle w:val="Style2"/>
        <w:widowControl/>
        <w:spacing w:line="274" w:lineRule="exact"/>
        <w:ind w:firstLine="331"/>
        <w:rPr>
          <w:rStyle w:val="FontStyle12"/>
          <w:rFonts w:ascii="Times New Roman" w:hAnsi="Times New Roman"/>
          <w:sz w:val="28"/>
        </w:rPr>
      </w:pPr>
    </w:p>
    <w:sectPr w:rsidR="002950F1" w:rsidSect="002950F1">
      <w:type w:val="continuous"/>
      <w:pgSz w:w="11909" w:h="16834" w:code="9"/>
      <w:pgMar w:top="993" w:right="850" w:bottom="1134" w:left="1701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4E630DC"/>
    <w:lvl w:ilvl="0" w:tplc="BB42890E">
      <w:start w:val="1"/>
      <w:numFmt w:val="bullet"/>
      <w:lvlText w:val="*"/>
      <w:lvlJc w:val="left"/>
    </w:lvl>
    <w:lvl w:ilvl="1" w:tplc="75F23546">
      <w:numFmt w:val="none"/>
      <w:lvlText w:val=""/>
      <w:lvlJc w:val="left"/>
      <w:pPr>
        <w:tabs>
          <w:tab w:val="num" w:pos="360"/>
        </w:tabs>
      </w:pPr>
    </w:lvl>
    <w:lvl w:ilvl="2" w:tplc="3B548084">
      <w:numFmt w:val="none"/>
      <w:lvlText w:val=""/>
      <w:lvlJc w:val="left"/>
      <w:pPr>
        <w:tabs>
          <w:tab w:val="num" w:pos="360"/>
        </w:tabs>
      </w:pPr>
    </w:lvl>
    <w:lvl w:ilvl="3" w:tplc="BEC04D04">
      <w:numFmt w:val="none"/>
      <w:lvlText w:val=""/>
      <w:lvlJc w:val="left"/>
      <w:pPr>
        <w:tabs>
          <w:tab w:val="num" w:pos="360"/>
        </w:tabs>
      </w:pPr>
    </w:lvl>
    <w:lvl w:ilvl="4" w:tplc="EB70B62C">
      <w:numFmt w:val="none"/>
      <w:lvlText w:val=""/>
      <w:lvlJc w:val="left"/>
      <w:pPr>
        <w:tabs>
          <w:tab w:val="num" w:pos="360"/>
        </w:tabs>
      </w:pPr>
    </w:lvl>
    <w:lvl w:ilvl="5" w:tplc="503C9470">
      <w:numFmt w:val="none"/>
      <w:lvlText w:val=""/>
      <w:lvlJc w:val="left"/>
      <w:pPr>
        <w:tabs>
          <w:tab w:val="num" w:pos="360"/>
        </w:tabs>
      </w:pPr>
    </w:lvl>
    <w:lvl w:ilvl="6" w:tplc="23FE3818">
      <w:numFmt w:val="none"/>
      <w:lvlText w:val=""/>
      <w:lvlJc w:val="left"/>
      <w:pPr>
        <w:tabs>
          <w:tab w:val="num" w:pos="360"/>
        </w:tabs>
      </w:pPr>
    </w:lvl>
    <w:lvl w:ilvl="7" w:tplc="83806106">
      <w:numFmt w:val="none"/>
      <w:lvlText w:val=""/>
      <w:lvlJc w:val="left"/>
      <w:pPr>
        <w:tabs>
          <w:tab w:val="num" w:pos="360"/>
        </w:tabs>
      </w:pPr>
    </w:lvl>
    <w:lvl w:ilvl="8" w:tplc="C0C031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5B1AC7"/>
    <w:multiLevelType w:val="hybridMultilevel"/>
    <w:tmpl w:val="6C883BB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7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1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3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5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7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9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11" w:hanging="360"/>
      </w:pPr>
      <w:rPr>
        <w:rFonts w:ascii="Wingdings" w:hAnsi="Wingdings"/>
      </w:rPr>
    </w:lvl>
  </w:abstractNum>
  <w:abstractNum w:abstractNumId="2">
    <w:nsid w:val="4D590B36"/>
    <w:multiLevelType w:val="hybridMultilevel"/>
    <w:tmpl w:val="5DD421E2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3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5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7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9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18" w:hanging="360"/>
      </w:pPr>
      <w:rPr>
        <w:rFonts w:ascii="Wingdings" w:hAnsi="Wingdings"/>
      </w:rPr>
    </w:lvl>
  </w:abstractNum>
  <w:abstractNum w:abstractNumId="3">
    <w:nsid w:val="7C650012"/>
    <w:multiLevelType w:val="hybridMultilevel"/>
    <w:tmpl w:val="AB4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E346F1D"/>
    <w:multiLevelType w:val="hybridMultilevel"/>
    <w:tmpl w:val="62C6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 w:tplc="BB42890E">
        <w:start w:val="65535"/>
        <w:numFmt w:val="bullet"/>
        <w:lvlText w:val="—"/>
        <w:legacy w:legacy="1" w:legacySpace="0" w:legacyIndent="317"/>
        <w:lvlJc w:val="left"/>
        <w:rPr>
          <w:rFonts w:ascii="Cambria" w:hAnsi="Cambria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50F1"/>
    <w:rsid w:val="002950F1"/>
    <w:rsid w:val="0034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F1"/>
    <w:pPr>
      <w:widowControl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950F1"/>
    <w:pPr>
      <w:spacing w:line="408" w:lineRule="exact"/>
      <w:jc w:val="center"/>
    </w:pPr>
  </w:style>
  <w:style w:type="paragraph" w:customStyle="1" w:styleId="Style2">
    <w:name w:val="Style2"/>
    <w:basedOn w:val="a"/>
    <w:rsid w:val="002950F1"/>
    <w:pPr>
      <w:spacing w:line="275" w:lineRule="exact"/>
      <w:ind w:firstLine="338"/>
      <w:jc w:val="both"/>
    </w:pPr>
  </w:style>
  <w:style w:type="paragraph" w:customStyle="1" w:styleId="Style3">
    <w:name w:val="Style3"/>
    <w:basedOn w:val="a"/>
    <w:rsid w:val="002950F1"/>
    <w:pPr>
      <w:spacing w:line="277" w:lineRule="exact"/>
      <w:jc w:val="both"/>
    </w:pPr>
  </w:style>
  <w:style w:type="paragraph" w:customStyle="1" w:styleId="Style4">
    <w:name w:val="Style4"/>
    <w:basedOn w:val="a"/>
    <w:rsid w:val="002950F1"/>
  </w:style>
  <w:style w:type="paragraph" w:customStyle="1" w:styleId="Style5">
    <w:name w:val="Style5"/>
    <w:basedOn w:val="a"/>
    <w:rsid w:val="002950F1"/>
  </w:style>
  <w:style w:type="paragraph" w:customStyle="1" w:styleId="Style6">
    <w:name w:val="Style6"/>
    <w:basedOn w:val="a"/>
    <w:rsid w:val="002950F1"/>
    <w:pPr>
      <w:spacing w:line="415" w:lineRule="exact"/>
      <w:jc w:val="both"/>
    </w:pPr>
  </w:style>
  <w:style w:type="paragraph" w:customStyle="1" w:styleId="Style7">
    <w:name w:val="Style7"/>
    <w:basedOn w:val="a"/>
    <w:rsid w:val="002950F1"/>
  </w:style>
  <w:style w:type="paragraph" w:customStyle="1" w:styleId="Style8">
    <w:name w:val="Style8"/>
    <w:basedOn w:val="a"/>
    <w:rsid w:val="002950F1"/>
  </w:style>
  <w:style w:type="paragraph" w:customStyle="1" w:styleId="Style9">
    <w:name w:val="Style9"/>
    <w:basedOn w:val="a"/>
    <w:rsid w:val="002950F1"/>
  </w:style>
  <w:style w:type="character" w:customStyle="1" w:styleId="LineNumber">
    <w:name w:val="Line Number"/>
    <w:basedOn w:val="a0"/>
    <w:semiHidden/>
    <w:rsid w:val="002950F1"/>
  </w:style>
  <w:style w:type="character" w:styleId="a3">
    <w:name w:val="Hyperlink"/>
    <w:rsid w:val="002950F1"/>
    <w:rPr>
      <w:color w:val="0000FF"/>
      <w:u w:val="single"/>
    </w:rPr>
  </w:style>
  <w:style w:type="character" w:customStyle="1" w:styleId="FontStyle11">
    <w:name w:val="Font Style11"/>
    <w:basedOn w:val="a0"/>
    <w:rsid w:val="002950F1"/>
    <w:rPr>
      <w:rFonts w:ascii="Cambria" w:hAnsi="Cambria"/>
      <w:i/>
      <w:sz w:val="22"/>
    </w:rPr>
  </w:style>
  <w:style w:type="character" w:customStyle="1" w:styleId="FontStyle12">
    <w:name w:val="Font Style12"/>
    <w:basedOn w:val="a0"/>
    <w:rsid w:val="002950F1"/>
    <w:rPr>
      <w:rFonts w:ascii="Cambria" w:hAnsi="Cambria"/>
      <w:sz w:val="22"/>
    </w:rPr>
  </w:style>
  <w:style w:type="character" w:customStyle="1" w:styleId="FontStyle13">
    <w:name w:val="Font Style13"/>
    <w:basedOn w:val="a0"/>
    <w:rsid w:val="002950F1"/>
    <w:rPr>
      <w:rFonts w:ascii="Cambria" w:hAnsi="Cambria"/>
      <w:b/>
      <w:i/>
      <w:sz w:val="28"/>
    </w:rPr>
  </w:style>
  <w:style w:type="character" w:customStyle="1" w:styleId="FontStyle14">
    <w:name w:val="Font Style14"/>
    <w:basedOn w:val="a0"/>
    <w:rsid w:val="002950F1"/>
    <w:rPr>
      <w:rFonts w:ascii="Cambria" w:hAnsi="Cambria"/>
      <w:sz w:val="20"/>
    </w:rPr>
  </w:style>
  <w:style w:type="character" w:customStyle="1" w:styleId="FontStyle15">
    <w:name w:val="Font Style15"/>
    <w:basedOn w:val="a0"/>
    <w:rsid w:val="002950F1"/>
    <w:rPr>
      <w:rFonts w:ascii="Cambria" w:hAnsi="Cambria"/>
      <w:b/>
      <w:sz w:val="20"/>
    </w:rPr>
  </w:style>
  <w:style w:type="character" w:customStyle="1" w:styleId="FontStyle16">
    <w:name w:val="Font Style16"/>
    <w:basedOn w:val="a0"/>
    <w:rsid w:val="002950F1"/>
    <w:rPr>
      <w:rFonts w:ascii="Cambria" w:hAnsi="Cambria"/>
      <w:i/>
      <w:sz w:val="16"/>
    </w:rPr>
  </w:style>
  <w:style w:type="character" w:customStyle="1" w:styleId="FontStyle17">
    <w:name w:val="Font Style17"/>
    <w:basedOn w:val="a0"/>
    <w:rsid w:val="002950F1"/>
    <w:rPr>
      <w:rFonts w:ascii="Courier New" w:hAnsi="Courier New"/>
      <w:b/>
      <w:sz w:val="16"/>
    </w:rPr>
  </w:style>
  <w:style w:type="table" w:styleId="1">
    <w:name w:val="Table Simple 1"/>
    <w:basedOn w:val="a1"/>
    <w:rsid w:val="00295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2020-04-26T03:58:00Z</dcterms:created>
  <dcterms:modified xsi:type="dcterms:W3CDTF">2020-04-26T03:59:00Z</dcterms:modified>
</cp:coreProperties>
</file>