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Дополнительное соглашение № 1 от 25.01.2023 г.</w:t>
      </w: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к Коллективному договору муниципального бюджетного</w:t>
      </w: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Тюльковская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на период с 1 января 2023 г. по 31 декабря 2025 г.</w:t>
      </w:r>
    </w:p>
    <w:p w:rsidR="005B46AC" w:rsidRPr="00584F69" w:rsidRDefault="005B46AC" w:rsidP="005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общеобразовательное учреждение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Тюльковская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(далее Учреждение), в лице директора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Качаевой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Ирины Николаевны, действующей на основании Устава общеобразовательного учреждения, именуемый в дальнейшем «Работодатель» с одной стороны, и работники Муниципального бюджетного общеобразовательного учреждения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Тюльковская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в лице председателя первичной профсоюзной организации Смирновой Надежды Михайловны, действующего Устава профессионального союза работников народного образования и науки Российской Федерации, являющаяся представителем «Работников» с другой стороны, на основании Рекомендаций Российской трехсторонней комиссии по регулированию социально-трудовых отношений от 29 октября 2021г., протокол №9 заключили настоящее Дополнительное соглашение №1 о нижеследующе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4F69">
        <w:rPr>
          <w:rFonts w:ascii="Times New Roman" w:hAnsi="Times New Roman" w:cs="Times New Roman"/>
          <w:sz w:val="28"/>
          <w:szCs w:val="28"/>
        </w:rPr>
        <w:t>коллективно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4F6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584F69">
        <w:rPr>
          <w:rFonts w:ascii="Times New Roman" w:hAnsi="Times New Roman" w:cs="Times New Roman"/>
          <w:sz w:val="28"/>
          <w:szCs w:val="28"/>
        </w:rPr>
        <w:t>ункты</w:t>
      </w:r>
      <w:r>
        <w:rPr>
          <w:rFonts w:ascii="Times New Roman" w:hAnsi="Times New Roman" w:cs="Times New Roman"/>
          <w:sz w:val="28"/>
          <w:szCs w:val="28"/>
        </w:rPr>
        <w:t xml:space="preserve"> 4.4, 4.5.2, 4.5.3 исключить</w:t>
      </w:r>
      <w:r w:rsidRPr="00584F69">
        <w:rPr>
          <w:rFonts w:ascii="Times New Roman" w:hAnsi="Times New Roman" w:cs="Times New Roman"/>
          <w:sz w:val="28"/>
          <w:szCs w:val="28"/>
        </w:rPr>
        <w:t>.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584F69">
        <w:rPr>
          <w:rFonts w:ascii="Times New Roman" w:hAnsi="Times New Roman" w:cs="Times New Roman"/>
          <w:sz w:val="28"/>
          <w:szCs w:val="28"/>
        </w:rPr>
        <w:t xml:space="preserve">ункт 6.1 изложить в следующей редакции: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6.1. О</w:t>
      </w:r>
      <w:r w:rsidRPr="00584F69">
        <w:rPr>
          <w:rFonts w:ascii="Times New Roman" w:hAnsi="Times New Roman" w:cs="Times New Roman"/>
          <w:sz w:val="28"/>
          <w:szCs w:val="28"/>
        </w:rPr>
        <w:t>плата труда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4F69">
        <w:rPr>
          <w:rFonts w:ascii="Times New Roman" w:hAnsi="Times New Roman" w:cs="Times New Roman"/>
          <w:sz w:val="28"/>
          <w:szCs w:val="28"/>
        </w:rPr>
        <w:t xml:space="preserve"> учреждения осуществляется в соответствии с трудовым законодательством, иными нормативными правовыми актами Российской Федерации, со</w:t>
      </w:r>
      <w:r>
        <w:rPr>
          <w:rFonts w:ascii="Times New Roman" w:hAnsi="Times New Roman" w:cs="Times New Roman"/>
          <w:sz w:val="28"/>
          <w:szCs w:val="28"/>
        </w:rPr>
        <w:t>держащими нормы трудового права,</w:t>
      </w:r>
      <w:r w:rsidRPr="0058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F6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4F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района от 04.05.2021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F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>256 «Об утверждении Примерного 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труда работников</w:t>
      </w:r>
      <w:r w:rsidRPr="00584F69">
        <w:rPr>
          <w:rFonts w:ascii="Times New Roman" w:hAnsi="Times New Roman" w:cs="Times New Roman"/>
          <w:sz w:val="28"/>
          <w:szCs w:val="28"/>
        </w:rPr>
        <w:t xml:space="preserve"> муниципальных бюджетных, казенных образовательных учреждений», локальными нормативными актами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F69">
        <w:rPr>
          <w:rFonts w:ascii="Times New Roman" w:hAnsi="Times New Roman" w:cs="Times New Roman"/>
          <w:sz w:val="28"/>
          <w:szCs w:val="28"/>
        </w:rPr>
        <w:t xml:space="preserve"> ставки заработной платы, оклады (должностные оклады);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-доплаты и надбавки компенсационного характера, в том числе, 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 xml:space="preserve">во вредных и </w:t>
      </w:r>
      <w:r>
        <w:rPr>
          <w:rFonts w:ascii="Times New Roman" w:hAnsi="Times New Roman" w:cs="Times New Roman"/>
          <w:sz w:val="28"/>
          <w:szCs w:val="28"/>
        </w:rPr>
        <w:t>опасные</w:t>
      </w:r>
      <w:r w:rsidRPr="00584F69">
        <w:rPr>
          <w:rFonts w:ascii="Times New Roman" w:hAnsi="Times New Roman" w:cs="Times New Roman"/>
          <w:sz w:val="28"/>
          <w:szCs w:val="28"/>
        </w:rPr>
        <w:t xml:space="preserve"> условиях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условиях, отклоняющихся от нормальных);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>6 к коллективному договору).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4F69">
        <w:rPr>
          <w:rFonts w:ascii="Times New Roman" w:hAnsi="Times New Roman" w:cs="Times New Roman"/>
          <w:sz w:val="28"/>
          <w:szCs w:val="28"/>
        </w:rPr>
        <w:t xml:space="preserve">3. Пункт 7.3 изложить в следующей редакции: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4F69">
        <w:rPr>
          <w:rFonts w:ascii="Times New Roman" w:hAnsi="Times New Roman" w:cs="Times New Roman"/>
          <w:sz w:val="28"/>
          <w:szCs w:val="28"/>
        </w:rPr>
        <w:t>В соответствии с Примерным положением об оплате труда работников муниципальных бюджетных, казенных и автон</w:t>
      </w:r>
      <w:r>
        <w:rPr>
          <w:rFonts w:ascii="Times New Roman" w:hAnsi="Times New Roman" w:cs="Times New Roman"/>
          <w:sz w:val="28"/>
          <w:szCs w:val="28"/>
        </w:rPr>
        <w:t>омных образовательных учреждений</w:t>
      </w:r>
      <w:r w:rsidRPr="00584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4F69">
        <w:rPr>
          <w:rFonts w:ascii="Times New Roman" w:hAnsi="Times New Roman" w:cs="Times New Roman"/>
          <w:sz w:val="28"/>
          <w:szCs w:val="28"/>
        </w:rPr>
        <w:t>от 04.05.2021 №256, работникам учреждения в пределах утвержденного фонда оплаты труда на основании приказа руководителя учреждения осуществляться единовременная материальная помощь три тысячи рублей по каждому основанию:</w:t>
      </w:r>
    </w:p>
    <w:p w:rsidR="004E47C8" w:rsidRPr="00584F69" w:rsidRDefault="005B46AC" w:rsidP="004E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- в связи с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бракосочетанием,</w:t>
      </w:r>
      <w:r w:rsidR="004E47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E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</w:t>
      </w:r>
    </w:p>
    <w:p w:rsidR="005B46AC" w:rsidRPr="00584F69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584F69">
        <w:rPr>
          <w:rFonts w:ascii="Times New Roman" w:hAnsi="Times New Roman" w:cs="Times New Roman"/>
          <w:sz w:val="28"/>
          <w:szCs w:val="28"/>
        </w:rPr>
        <w:t xml:space="preserve"> рождением ребенка,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- в связи со смертью супруга (супруги) или близких родственников (детей, родителей). 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4F69">
        <w:rPr>
          <w:rFonts w:ascii="Times New Roman" w:hAnsi="Times New Roman" w:cs="Times New Roman"/>
          <w:sz w:val="28"/>
          <w:szCs w:val="28"/>
        </w:rPr>
        <w:t xml:space="preserve">4. Пункт 3.1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  <w:r w:rsidRPr="00584F6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84F69">
        <w:rPr>
          <w:rFonts w:ascii="Times New Roman" w:hAnsi="Times New Roman" w:cs="Times New Roman"/>
          <w:sz w:val="28"/>
          <w:szCs w:val="28"/>
        </w:rPr>
        <w:t>Работникам Учреждения могут устанавливаться следующие выплаты компенсационного характера: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-за работу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вредных и опасных </w:t>
      </w:r>
      <w:r w:rsidRPr="00584F6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84F69">
        <w:rPr>
          <w:rFonts w:ascii="Times New Roman" w:hAnsi="Times New Roman" w:cs="Times New Roman"/>
          <w:sz w:val="28"/>
          <w:szCs w:val="28"/>
        </w:rPr>
        <w:t>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условиях, отклоняющихся от нормальных: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работникам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учреждения  за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работу в ночное время (с 22 часов до 6 часов утра). Размер доплаты составляет 35% часовой тарифной ставки (оклада, должностного оклада, рассчитанного за час работы) за каждый час работы в ночное время;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(статья 152 ТК РФ)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4F69">
        <w:rPr>
          <w:rFonts w:ascii="Times New Roman" w:hAnsi="Times New Roman" w:cs="Times New Roman"/>
          <w:sz w:val="28"/>
          <w:szCs w:val="28"/>
        </w:rPr>
        <w:t>абота в выходной или нерабочий праздничный день оплачивается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(статья 152 ТК РФ);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 производится доплата, размер которой определяется по соглашению сторон с учетом содержания и (или) дополнительной работы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( статья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151 ТК РФ);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-выплаты за работу в сельской местности специалистам;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-выплаты за ненормированный рабочий день.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Виды и размеры выплат при выполнении работ в других условиях, отклоняющихся от нормальных, устанавливаются согласно приложению №3 к настоящему положению.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4F69">
        <w:rPr>
          <w:rFonts w:ascii="Times New Roman" w:hAnsi="Times New Roman" w:cs="Times New Roman"/>
          <w:sz w:val="28"/>
          <w:szCs w:val="28"/>
        </w:rPr>
        <w:t xml:space="preserve">5. Пункт 6.13 изложить в следующей редакции: 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584F69">
        <w:rPr>
          <w:rFonts w:ascii="Times New Roman" w:hAnsi="Times New Roman" w:cs="Times New Roman"/>
          <w:sz w:val="28"/>
          <w:szCs w:val="28"/>
        </w:rPr>
        <w:t xml:space="preserve">Педагогическим работникам, приступившим к трудовой деятельности в учреждении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58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84F69">
        <w:rPr>
          <w:rFonts w:ascii="Times New Roman" w:hAnsi="Times New Roman" w:cs="Times New Roman"/>
          <w:sz w:val="28"/>
          <w:szCs w:val="28"/>
        </w:rPr>
        <w:t xml:space="preserve"> после окончания образовательного учреждения высшего или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заключившим трудовой договор на срок не менее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выплачивается единовременн</w:t>
      </w:r>
      <w:r>
        <w:rPr>
          <w:rFonts w:ascii="Times New Roman" w:hAnsi="Times New Roman" w:cs="Times New Roman"/>
          <w:sz w:val="28"/>
          <w:szCs w:val="28"/>
        </w:rPr>
        <w:t>ое пособие в следующем размере: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F69">
        <w:rPr>
          <w:rFonts w:ascii="Times New Roman" w:hAnsi="Times New Roman" w:cs="Times New Roman"/>
          <w:sz w:val="28"/>
          <w:szCs w:val="28"/>
        </w:rPr>
        <w:t>среднее профессиональное образование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>два минимальных размера оплаты труда;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69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– три минимальных размера оплаты труда </w:t>
      </w:r>
    </w:p>
    <w:p w:rsidR="004E47C8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 xml:space="preserve">(на основании Постановления администрации </w:t>
      </w:r>
      <w:proofErr w:type="spellStart"/>
      <w:r w:rsidRPr="00584F69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584F69">
        <w:rPr>
          <w:rFonts w:ascii="Times New Roman" w:hAnsi="Times New Roman" w:cs="Times New Roman"/>
          <w:sz w:val="28"/>
          <w:szCs w:val="28"/>
        </w:rPr>
        <w:t xml:space="preserve"> района от 01.03.2021г 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4F69">
        <w:rPr>
          <w:rFonts w:ascii="Times New Roman" w:hAnsi="Times New Roman" w:cs="Times New Roman"/>
          <w:sz w:val="28"/>
          <w:szCs w:val="28"/>
        </w:rPr>
        <w:t xml:space="preserve">8 «Об утверждении положения о единовременной выплате </w:t>
      </w:r>
      <w:r w:rsidR="004E47C8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5B46AC" w:rsidRPr="00584F69" w:rsidRDefault="005B46AC" w:rsidP="004E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F69">
        <w:rPr>
          <w:rFonts w:ascii="Times New Roman" w:hAnsi="Times New Roman" w:cs="Times New Roman"/>
          <w:sz w:val="28"/>
          <w:szCs w:val="28"/>
        </w:rPr>
        <w:lastRenderedPageBreak/>
        <w:t>под</w:t>
      </w:r>
      <w:r>
        <w:rPr>
          <w:rFonts w:ascii="Times New Roman" w:hAnsi="Times New Roman" w:cs="Times New Roman"/>
          <w:sz w:val="28"/>
          <w:szCs w:val="28"/>
        </w:rPr>
        <w:t>ъемных  молодым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 в</w:t>
      </w:r>
      <w:r w:rsidRPr="00584F69">
        <w:rPr>
          <w:rFonts w:ascii="Times New Roman" w:hAnsi="Times New Roman" w:cs="Times New Roman"/>
          <w:sz w:val="28"/>
          <w:szCs w:val="28"/>
        </w:rPr>
        <w:t xml:space="preserve"> отрасли образования, культуры и спорта». </w:t>
      </w:r>
    </w:p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69">
        <w:rPr>
          <w:rFonts w:ascii="Times New Roman" w:hAnsi="Times New Roman" w:cs="Times New Roman"/>
          <w:sz w:val="28"/>
          <w:szCs w:val="28"/>
        </w:rPr>
        <w:t>6.Таблица стимулирующих выплат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873"/>
        <w:gridCol w:w="1817"/>
        <w:gridCol w:w="1655"/>
        <w:gridCol w:w="856"/>
        <w:gridCol w:w="1751"/>
      </w:tblGrid>
      <w:tr w:rsidR="005B46AC" w:rsidRPr="004007A5" w:rsidTr="00F539FE"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Критерии оценки результативности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индикатор</w:t>
            </w:r>
          </w:p>
        </w:tc>
        <w:tc>
          <w:tcPr>
            <w:tcW w:w="2465" w:type="dxa"/>
          </w:tcPr>
          <w:p w:rsidR="005B46AC" w:rsidRPr="004007A5" w:rsidRDefault="005B46AC" w:rsidP="00F539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баллы</w:t>
            </w:r>
          </w:p>
        </w:tc>
        <w:tc>
          <w:tcPr>
            <w:tcW w:w="2465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Период, на который устанавливается выплата</w:t>
            </w:r>
          </w:p>
        </w:tc>
      </w:tr>
      <w:tr w:rsidR="005B46AC" w:rsidRPr="00584F69" w:rsidTr="00F539FE"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Социальный педагог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Сопровождение обучающихся в образовательном процессе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Своевременное информирование руководителя о происшествиях с учащимися</w:t>
            </w:r>
          </w:p>
        </w:tc>
        <w:tc>
          <w:tcPr>
            <w:tcW w:w="2464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Наличие информации о происшествиях с учащимися </w:t>
            </w:r>
          </w:p>
        </w:tc>
        <w:tc>
          <w:tcPr>
            <w:tcW w:w="2465" w:type="dxa"/>
          </w:tcPr>
          <w:p w:rsidR="005B46AC" w:rsidRPr="004007A5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 баллов</w:t>
            </w:r>
          </w:p>
        </w:tc>
        <w:tc>
          <w:tcPr>
            <w:tcW w:w="2465" w:type="dxa"/>
          </w:tcPr>
          <w:p w:rsidR="005B46AC" w:rsidRPr="00584F69" w:rsidRDefault="005B46AC" w:rsidP="00F5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A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месяц</w:t>
            </w:r>
          </w:p>
        </w:tc>
      </w:tr>
      <w:tr w:rsidR="005B46AC" w:rsidRPr="00584F69" w:rsidTr="00F539FE">
        <w:tc>
          <w:tcPr>
            <w:tcW w:w="2464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46AC" w:rsidRPr="00584F69" w:rsidRDefault="005B46AC" w:rsidP="00F5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Pr="00584F69" w:rsidRDefault="005B46AC" w:rsidP="005B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4F69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№1 является неотъемлемой 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частью  Коллективного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B46AC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4F69">
        <w:rPr>
          <w:rFonts w:ascii="Times New Roman" w:hAnsi="Times New Roman" w:cs="Times New Roman"/>
          <w:sz w:val="28"/>
          <w:szCs w:val="28"/>
        </w:rPr>
        <w:t>. Настоящее Дополнительное соглашение №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1  вступает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силу с момента его подписания, </w:t>
      </w:r>
      <w:r w:rsidRPr="00584F69">
        <w:rPr>
          <w:rFonts w:ascii="Times New Roman" w:hAnsi="Times New Roman" w:cs="Times New Roman"/>
          <w:sz w:val="28"/>
          <w:szCs w:val="28"/>
        </w:rPr>
        <w:t xml:space="preserve">действует в течение действия Коллективного договора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584F69">
        <w:rPr>
          <w:rFonts w:ascii="Times New Roman" w:hAnsi="Times New Roman" w:cs="Times New Roman"/>
          <w:sz w:val="28"/>
          <w:szCs w:val="28"/>
        </w:rPr>
        <w:t>января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84F69">
        <w:rPr>
          <w:rFonts w:ascii="Times New Roman" w:hAnsi="Times New Roman" w:cs="Times New Roman"/>
          <w:sz w:val="28"/>
          <w:szCs w:val="28"/>
        </w:rPr>
        <w:t>г.</w:t>
      </w:r>
    </w:p>
    <w:p w:rsidR="005B46AC" w:rsidRPr="00584F69" w:rsidRDefault="005B46AC" w:rsidP="005B4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4F69">
        <w:rPr>
          <w:rFonts w:ascii="Times New Roman" w:hAnsi="Times New Roman" w:cs="Times New Roman"/>
          <w:sz w:val="28"/>
          <w:szCs w:val="28"/>
        </w:rPr>
        <w:t xml:space="preserve"> Настоящее Дополнительное соглашение №</w:t>
      </w:r>
      <w:proofErr w:type="gramStart"/>
      <w:r w:rsidRPr="00584F69">
        <w:rPr>
          <w:rFonts w:ascii="Times New Roman" w:hAnsi="Times New Roman" w:cs="Times New Roman"/>
          <w:sz w:val="28"/>
          <w:szCs w:val="28"/>
        </w:rPr>
        <w:t>1  составлено</w:t>
      </w:r>
      <w:proofErr w:type="gramEnd"/>
      <w:r w:rsidRPr="00584F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84F69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работодателя                                                         от работников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Председатель первичной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Качаева Ирина Николаевна                                    профсоюзной организации 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Смирнова Надежда Михайловна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</w:t>
      </w:r>
    </w:p>
    <w:p w:rsidR="005B46AC" w:rsidRDefault="005B46AC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</w:t>
      </w:r>
    </w:p>
    <w:p w:rsidR="004E47C8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C8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C8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C8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C8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7C8" w:rsidRPr="00584F69" w:rsidRDefault="004E47C8" w:rsidP="005B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4</w:t>
      </w:r>
      <w:bookmarkStart w:id="0" w:name="_GoBack"/>
      <w:bookmarkEnd w:id="0"/>
    </w:p>
    <w:p w:rsidR="00E43AA9" w:rsidRDefault="00E43AA9"/>
    <w:sectPr w:rsidR="00E4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AC"/>
    <w:rsid w:val="00120366"/>
    <w:rsid w:val="00126AF7"/>
    <w:rsid w:val="00162DE4"/>
    <w:rsid w:val="00182EB3"/>
    <w:rsid w:val="002A7499"/>
    <w:rsid w:val="00305B9A"/>
    <w:rsid w:val="0034048B"/>
    <w:rsid w:val="003736A6"/>
    <w:rsid w:val="003C5B99"/>
    <w:rsid w:val="00430AFA"/>
    <w:rsid w:val="004600D4"/>
    <w:rsid w:val="004B2EDA"/>
    <w:rsid w:val="004E47C8"/>
    <w:rsid w:val="00543B3F"/>
    <w:rsid w:val="005B46AC"/>
    <w:rsid w:val="005D2BFE"/>
    <w:rsid w:val="005E1A5C"/>
    <w:rsid w:val="0069133C"/>
    <w:rsid w:val="00864329"/>
    <w:rsid w:val="008A0D5F"/>
    <w:rsid w:val="00926762"/>
    <w:rsid w:val="00B57427"/>
    <w:rsid w:val="00B619A1"/>
    <w:rsid w:val="00BB1AC5"/>
    <w:rsid w:val="00C01CDF"/>
    <w:rsid w:val="00C842F7"/>
    <w:rsid w:val="00D40B31"/>
    <w:rsid w:val="00E43AA9"/>
    <w:rsid w:val="00E5638E"/>
    <w:rsid w:val="00E724E1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1538"/>
  <w15:chartTrackingRefBased/>
  <w15:docId w15:val="{8646D50F-B2B0-4F25-A6CE-A465011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2023-02-08T02:28:00Z</dcterms:created>
  <dcterms:modified xsi:type="dcterms:W3CDTF">2023-02-08T02:35:00Z</dcterms:modified>
</cp:coreProperties>
</file>